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56" w:rsidRPr="00286CB4" w:rsidRDefault="00642EF2" w:rsidP="00DE7B56">
      <w:pPr>
        <w:pStyle w:val="ConsPlusNormal"/>
        <w:tabs>
          <w:tab w:val="left" w:pos="4275"/>
          <w:tab w:val="left" w:pos="7088"/>
        </w:tabs>
        <w:ind w:firstLine="0"/>
        <w:jc w:val="center"/>
        <w:rPr>
          <w:rFonts w:ascii="Calibri" w:hAnsi="Calibri" w:cs="Times New Roman"/>
          <w:b/>
          <w:bCs/>
          <w:sz w:val="24"/>
          <w:szCs w:val="24"/>
          <w:lang w:eastAsia="en-US"/>
        </w:rPr>
      </w:pPr>
      <w:r>
        <w:rPr>
          <w:rFonts w:ascii="Calibri" w:hAnsi="Calibri" w:cs="Times New Roman"/>
          <w:b/>
          <w:bCs/>
          <w:sz w:val="24"/>
          <w:szCs w:val="24"/>
          <w:lang w:eastAsia="en-US"/>
        </w:rPr>
        <w:t xml:space="preserve">Зарегистрированы изменения </w:t>
      </w:r>
      <w:r w:rsidRPr="00286CB4">
        <w:rPr>
          <w:rFonts w:ascii="Calibri" w:hAnsi="Calibri" w:cs="Times New Roman"/>
          <w:b/>
          <w:bCs/>
          <w:sz w:val="24"/>
          <w:szCs w:val="24"/>
          <w:lang w:eastAsia="en-US"/>
        </w:rPr>
        <w:t xml:space="preserve"> в</w:t>
      </w:r>
      <w:r>
        <w:rPr>
          <w:rFonts w:ascii="Calibri" w:hAnsi="Calibri" w:cs="Times New Roman"/>
          <w:b/>
          <w:bCs/>
          <w:sz w:val="24"/>
          <w:szCs w:val="24"/>
          <w:lang w:eastAsia="en-US"/>
        </w:rPr>
        <w:t xml:space="preserve"> </w:t>
      </w:r>
      <w:r>
        <w:rPr>
          <w:rFonts w:ascii="Calibri" w:hAnsi="Calibri" w:cs="Times New Roman"/>
          <w:b/>
          <w:bCs/>
          <w:sz w:val="24"/>
          <w:szCs w:val="24"/>
          <w:lang w:eastAsia="en-US"/>
        </w:rPr>
        <w:t>Устав Управлением</w:t>
      </w:r>
      <w:r w:rsidRPr="00286CB4">
        <w:rPr>
          <w:rFonts w:ascii="Calibri" w:hAnsi="Calibri" w:cs="Times New Roman"/>
          <w:b/>
          <w:bCs/>
          <w:sz w:val="24"/>
          <w:szCs w:val="24"/>
          <w:lang w:eastAsia="en-US"/>
        </w:rPr>
        <w:t xml:space="preserve"> Министерства юстиции Российской Фед</w:t>
      </w:r>
      <w:r>
        <w:rPr>
          <w:rFonts w:ascii="Calibri" w:hAnsi="Calibri" w:cs="Times New Roman"/>
          <w:b/>
          <w:bCs/>
          <w:sz w:val="24"/>
          <w:szCs w:val="24"/>
          <w:lang w:eastAsia="en-US"/>
        </w:rPr>
        <w:t>ерации по Смоленской области  15.06.2022</w:t>
      </w:r>
      <w:r w:rsidRPr="00286CB4">
        <w:rPr>
          <w:rFonts w:ascii="Calibri" w:hAnsi="Calibri" w:cs="Times New Roman"/>
          <w:b/>
          <w:bCs/>
          <w:sz w:val="24"/>
          <w:szCs w:val="24"/>
          <w:lang w:eastAsia="en-US"/>
        </w:rPr>
        <w:t xml:space="preserve">г. </w:t>
      </w:r>
      <w:bookmarkStart w:id="0" w:name="_GoBack"/>
      <w:bookmarkEnd w:id="0"/>
    </w:p>
    <w:p w:rsidR="00551587" w:rsidRPr="00A010A2" w:rsidRDefault="00642EF2" w:rsidP="00DE7B56">
      <w:pPr>
        <w:pStyle w:val="ConsPlusNormal"/>
        <w:tabs>
          <w:tab w:val="left" w:pos="4275"/>
          <w:tab w:val="left" w:pos="7088"/>
        </w:tabs>
        <w:ind w:firstLine="0"/>
        <w:jc w:val="center"/>
        <w:rPr>
          <w:rFonts w:ascii="Times New Roman" w:hAnsi="Times New Roman" w:cs="Times New Roman"/>
          <w:b/>
          <w:sz w:val="48"/>
          <w:szCs w:val="48"/>
        </w:rPr>
      </w:pPr>
      <w:r w:rsidRPr="00286CB4">
        <w:rPr>
          <w:rFonts w:ascii="Calibri" w:hAnsi="Calibri" w:cs="Times New Roman"/>
          <w:b/>
          <w:bCs/>
          <w:sz w:val="24"/>
          <w:szCs w:val="24"/>
          <w:lang w:eastAsia="en-US"/>
        </w:rPr>
        <w:t xml:space="preserve">Государственный регистрационный номер  №  </w:t>
      </w:r>
      <w:r w:rsidRPr="00286CB4">
        <w:rPr>
          <w:rFonts w:ascii="Times New Roman" w:hAnsi="Times New Roman" w:cs="Times New Roman"/>
          <w:b/>
          <w:sz w:val="24"/>
          <w:szCs w:val="24"/>
          <w:lang w:val="en-US"/>
        </w:rPr>
        <w:t>RU</w:t>
      </w:r>
      <w:r w:rsidR="00DE7B56">
        <w:rPr>
          <w:rFonts w:ascii="Times New Roman" w:hAnsi="Times New Roman" w:cs="Times New Roman"/>
          <w:b/>
          <w:sz w:val="24"/>
          <w:szCs w:val="24"/>
        </w:rPr>
        <w:t xml:space="preserve"> 675183132022001</w:t>
      </w:r>
    </w:p>
    <w:p w:rsidR="00551587" w:rsidRPr="00A010A2" w:rsidRDefault="00DE7B56" w:rsidP="00551587">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10A2">
        <w:rPr>
          <w:rFonts w:ascii="Times New Roman" w:eastAsia="Times New Roman" w:hAnsi="Times New Roman" w:cs="Times New Roman"/>
          <w:b/>
          <w:noProof/>
          <w:sz w:val="48"/>
          <w:szCs w:val="48"/>
          <w:lang w:eastAsia="ru-RU"/>
        </w:rPr>
        <w:drawing>
          <wp:anchor distT="0" distB="0" distL="114300" distR="114300" simplePos="0" relativeHeight="251659264" behindDoc="0" locked="0" layoutInCell="1" allowOverlap="1" wp14:anchorId="55013700" wp14:editId="2AA7ECF8">
            <wp:simplePos x="0" y="0"/>
            <wp:positionH relativeFrom="column">
              <wp:posOffset>2606040</wp:posOffset>
            </wp:positionH>
            <wp:positionV relativeFrom="paragraph">
              <wp:posOffset>109220</wp:posOffset>
            </wp:positionV>
            <wp:extent cx="752475" cy="8477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anchor>
        </w:drawing>
      </w:r>
      <w:r w:rsidR="00551587" w:rsidRPr="00A010A2">
        <w:rPr>
          <w:rFonts w:ascii="Times New Roman" w:eastAsia="Times New Roman" w:hAnsi="Times New Roman" w:cs="Times New Roman"/>
          <w:sz w:val="28"/>
          <w:szCs w:val="28"/>
          <w:lang w:eastAsia="ru-RU"/>
        </w:rPr>
        <w:br w:type="textWrapping" w:clear="all"/>
      </w:r>
      <w:r w:rsidR="00551587" w:rsidRPr="00A010A2">
        <w:rPr>
          <w:rFonts w:ascii="Times New Roman" w:eastAsia="Times New Roman" w:hAnsi="Times New Roman" w:cs="Times New Roman"/>
          <w:b/>
          <w:sz w:val="24"/>
          <w:szCs w:val="24"/>
          <w:lang w:eastAsia="ru-RU"/>
        </w:rPr>
        <w:t>СОВЕТ ДЕПУТАТОВ</w:t>
      </w:r>
      <w:r w:rsidR="00551587" w:rsidRPr="00A010A2">
        <w:rPr>
          <w:rFonts w:ascii="Times New Roman" w:eastAsia="Times New Roman" w:hAnsi="Times New Roman" w:cs="Times New Roman"/>
          <w:b/>
          <w:sz w:val="28"/>
          <w:szCs w:val="28"/>
          <w:lang w:eastAsia="ru-RU"/>
        </w:rPr>
        <w:t xml:space="preserve"> </w:t>
      </w:r>
      <w:r w:rsidR="00551587" w:rsidRPr="00A010A2">
        <w:rPr>
          <w:rFonts w:ascii="Times New Roman" w:eastAsia="Times New Roman" w:hAnsi="Times New Roman" w:cs="Times New Roman"/>
          <w:b/>
          <w:sz w:val="24"/>
          <w:szCs w:val="24"/>
          <w:lang w:eastAsia="ru-RU"/>
        </w:rPr>
        <w:t>ПЕЧЕРСКОГО СЕЛЬСКОГО ПОСЕЛЕНИЯ</w:t>
      </w:r>
    </w:p>
    <w:p w:rsidR="00551587" w:rsidRDefault="00551587" w:rsidP="00551587">
      <w:pPr>
        <w:autoSpaceDE w:val="0"/>
        <w:autoSpaceDN w:val="0"/>
        <w:adjustRightInd w:val="0"/>
        <w:spacing w:after="0"/>
        <w:jc w:val="center"/>
        <w:rPr>
          <w:rFonts w:ascii="Times New Roman" w:eastAsia="Times New Roman" w:hAnsi="Times New Roman" w:cs="Times New Roman"/>
          <w:b/>
          <w:sz w:val="24"/>
          <w:szCs w:val="24"/>
          <w:lang w:eastAsia="ru-RU"/>
        </w:rPr>
      </w:pPr>
      <w:r w:rsidRPr="00A010A2">
        <w:rPr>
          <w:rFonts w:ascii="Times New Roman" w:eastAsia="Times New Roman" w:hAnsi="Times New Roman" w:cs="Times New Roman"/>
          <w:b/>
          <w:sz w:val="24"/>
          <w:szCs w:val="24"/>
          <w:lang w:eastAsia="ru-RU"/>
        </w:rPr>
        <w:t>СМОЛЕНСКОГО РАЙОНА СМОЛЕНСКОЙ ОБЛАСТИ</w:t>
      </w:r>
    </w:p>
    <w:p w:rsidR="00551587" w:rsidRPr="00A010A2" w:rsidRDefault="00551587" w:rsidP="00551587">
      <w:pPr>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ЧЕТВЕРТОГО СОЗЫВА </w:t>
      </w:r>
    </w:p>
    <w:p w:rsidR="00551587" w:rsidRPr="00A010A2" w:rsidRDefault="00551587" w:rsidP="00551587">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1587" w:rsidRPr="00A010A2" w:rsidRDefault="00551587" w:rsidP="00551587">
      <w:pPr>
        <w:autoSpaceDE w:val="0"/>
        <w:autoSpaceDN w:val="0"/>
        <w:adjustRightInd w:val="0"/>
        <w:jc w:val="center"/>
        <w:rPr>
          <w:rFonts w:ascii="Times New Roman" w:eastAsia="Times New Roman" w:hAnsi="Times New Roman" w:cs="Times New Roman"/>
          <w:sz w:val="24"/>
          <w:szCs w:val="24"/>
          <w:lang w:eastAsia="ru-RU"/>
        </w:rPr>
      </w:pPr>
      <w:r w:rsidRPr="00A010A2">
        <w:rPr>
          <w:rFonts w:ascii="Times New Roman" w:eastAsia="Times New Roman" w:hAnsi="Times New Roman" w:cs="Times New Roman"/>
          <w:b/>
          <w:sz w:val="24"/>
          <w:szCs w:val="24"/>
          <w:lang w:eastAsia="ru-RU"/>
        </w:rPr>
        <w:t>РЕШЕНИЕ</w:t>
      </w:r>
    </w:p>
    <w:p w:rsidR="00551587" w:rsidRPr="00A010A2" w:rsidRDefault="00551587" w:rsidP="005515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  апреля</w:t>
      </w:r>
      <w:r w:rsidRPr="00A010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010A2">
        <w:rPr>
          <w:rFonts w:ascii="Times New Roman" w:eastAsia="Times New Roman" w:hAnsi="Times New Roman" w:cs="Times New Roman"/>
          <w:sz w:val="28"/>
          <w:szCs w:val="28"/>
          <w:lang w:eastAsia="ru-RU"/>
        </w:rPr>
        <w:t xml:space="preserve">2022 года                                           </w:t>
      </w:r>
      <w:r>
        <w:rPr>
          <w:rFonts w:ascii="Times New Roman" w:eastAsia="Times New Roman" w:hAnsi="Times New Roman" w:cs="Times New Roman"/>
          <w:sz w:val="28"/>
          <w:szCs w:val="28"/>
          <w:lang w:eastAsia="ru-RU"/>
        </w:rPr>
        <w:t xml:space="preserve">                                       № 24</w:t>
      </w:r>
    </w:p>
    <w:p w:rsidR="00551587" w:rsidRPr="00A010A2" w:rsidRDefault="00551587" w:rsidP="00551587">
      <w:pPr>
        <w:spacing w:after="0" w:line="240" w:lineRule="auto"/>
        <w:rPr>
          <w:rFonts w:ascii="Times New Roman" w:eastAsia="Times New Roman" w:hAnsi="Times New Roman" w:cs="Times New Roman"/>
          <w:sz w:val="28"/>
          <w:szCs w:val="28"/>
          <w:lang w:eastAsia="ru-RU"/>
        </w:rPr>
      </w:pPr>
      <w:r w:rsidRPr="00A010A2">
        <w:rPr>
          <w:rFonts w:ascii="Times New Roman" w:eastAsia="Times New Roman" w:hAnsi="Times New Roman" w:cs="Times New Roman"/>
          <w:sz w:val="28"/>
          <w:szCs w:val="28"/>
          <w:lang w:eastAsia="ru-RU"/>
        </w:rPr>
        <w:t>О внесении изменений в Устав</w:t>
      </w:r>
    </w:p>
    <w:p w:rsidR="00551587" w:rsidRPr="00A010A2" w:rsidRDefault="00551587" w:rsidP="00551587">
      <w:pPr>
        <w:spacing w:after="0" w:line="240" w:lineRule="auto"/>
        <w:rPr>
          <w:rFonts w:ascii="Times New Roman" w:eastAsia="Times New Roman" w:hAnsi="Times New Roman" w:cs="Times New Roman"/>
          <w:sz w:val="28"/>
          <w:szCs w:val="28"/>
          <w:lang w:eastAsia="ru-RU"/>
        </w:rPr>
      </w:pPr>
      <w:r w:rsidRPr="00A010A2">
        <w:rPr>
          <w:rFonts w:ascii="Times New Roman" w:eastAsia="Times New Roman" w:hAnsi="Times New Roman" w:cs="Times New Roman"/>
          <w:sz w:val="28"/>
          <w:szCs w:val="28"/>
          <w:lang w:eastAsia="ru-RU"/>
        </w:rPr>
        <w:t>Печерского  сельского поселения</w:t>
      </w:r>
    </w:p>
    <w:p w:rsidR="00551587" w:rsidRPr="00A010A2" w:rsidRDefault="00551587" w:rsidP="00551587">
      <w:pPr>
        <w:spacing w:after="0" w:line="240" w:lineRule="auto"/>
        <w:rPr>
          <w:rFonts w:ascii="Times New Roman" w:eastAsia="Times New Roman" w:hAnsi="Times New Roman" w:cs="Times New Roman"/>
          <w:sz w:val="28"/>
          <w:szCs w:val="28"/>
          <w:lang w:eastAsia="ru-RU"/>
        </w:rPr>
      </w:pPr>
      <w:r w:rsidRPr="00A010A2">
        <w:rPr>
          <w:rFonts w:ascii="Times New Roman" w:eastAsia="Times New Roman" w:hAnsi="Times New Roman" w:cs="Times New Roman"/>
          <w:sz w:val="28"/>
          <w:szCs w:val="28"/>
          <w:lang w:eastAsia="ru-RU"/>
        </w:rPr>
        <w:t xml:space="preserve">Смоленского района Смоленской области </w:t>
      </w:r>
    </w:p>
    <w:p w:rsidR="00551587" w:rsidRPr="00A010A2" w:rsidRDefault="00551587" w:rsidP="00551587">
      <w:pPr>
        <w:spacing w:after="0" w:line="240" w:lineRule="auto"/>
        <w:ind w:firstLine="709"/>
        <w:rPr>
          <w:rFonts w:ascii="Times New Roman" w:eastAsia="Times New Roman" w:hAnsi="Times New Roman" w:cs="Times New Roman"/>
          <w:sz w:val="28"/>
          <w:szCs w:val="28"/>
          <w:lang w:eastAsia="ru-RU"/>
        </w:rPr>
      </w:pPr>
    </w:p>
    <w:p w:rsidR="00551587" w:rsidRPr="00A010A2" w:rsidRDefault="00551587" w:rsidP="00551587">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010A2">
        <w:rPr>
          <w:rFonts w:ascii="Times New Roman" w:eastAsia="Times New Roman" w:hAnsi="Times New Roman" w:cs="Times New Roman"/>
          <w:sz w:val="28"/>
          <w:szCs w:val="28"/>
          <w:lang w:eastAsia="ru-RU"/>
        </w:rPr>
        <w:t xml:space="preserve">В целях </w:t>
      </w:r>
      <w:proofErr w:type="gramStart"/>
      <w:r w:rsidRPr="00A010A2">
        <w:rPr>
          <w:rFonts w:ascii="Times New Roman" w:eastAsia="Times New Roman" w:hAnsi="Times New Roman" w:cs="Times New Roman"/>
          <w:sz w:val="28"/>
          <w:szCs w:val="28"/>
          <w:lang w:eastAsia="ru-RU"/>
        </w:rPr>
        <w:t>приведения Устава Печерского сельского поселения Смоленского  района Смоленской области</w:t>
      </w:r>
      <w:proofErr w:type="gramEnd"/>
      <w:r w:rsidRPr="00A010A2">
        <w:rPr>
          <w:rFonts w:ascii="Times New Roman" w:eastAsia="Times New Roman" w:hAnsi="Times New Roman" w:cs="Times New Roman"/>
          <w:sz w:val="28"/>
          <w:szCs w:val="28"/>
          <w:lang w:eastAsia="ru-RU"/>
        </w:rPr>
        <w:t xml:space="preserve">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и дополнениями), Совет депутатов Печерского сельского поселения Смоленского района Смоленской области</w:t>
      </w:r>
    </w:p>
    <w:p w:rsidR="00551587" w:rsidRPr="00A010A2" w:rsidRDefault="00551587" w:rsidP="0055158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51587" w:rsidRPr="00A010A2" w:rsidRDefault="00551587" w:rsidP="005515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10A2">
        <w:rPr>
          <w:rFonts w:ascii="Times New Roman" w:eastAsia="Times New Roman" w:hAnsi="Times New Roman" w:cs="Times New Roman"/>
          <w:b/>
          <w:sz w:val="28"/>
          <w:szCs w:val="28"/>
          <w:lang w:eastAsia="ru-RU"/>
        </w:rPr>
        <w:t>РЕШИЛ:</w:t>
      </w:r>
    </w:p>
    <w:p w:rsidR="00551587" w:rsidRPr="00A010A2" w:rsidRDefault="00551587" w:rsidP="005515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1587" w:rsidRPr="00A010A2" w:rsidRDefault="00551587" w:rsidP="00551587">
      <w:pPr>
        <w:numPr>
          <w:ilvl w:val="0"/>
          <w:numId w:val="1"/>
        </w:numPr>
        <w:tabs>
          <w:tab w:val="left" w:pos="1134"/>
        </w:tabs>
        <w:spacing w:after="0" w:line="240" w:lineRule="auto"/>
        <w:ind w:left="0" w:firstLine="709"/>
        <w:jc w:val="both"/>
        <w:rPr>
          <w:rFonts w:ascii="Times New Roman" w:eastAsia="Calibri" w:hAnsi="Times New Roman" w:cs="Times New Roman"/>
          <w:bCs/>
          <w:sz w:val="28"/>
          <w:szCs w:val="28"/>
        </w:rPr>
      </w:pPr>
      <w:proofErr w:type="gramStart"/>
      <w:r w:rsidRPr="00A010A2">
        <w:rPr>
          <w:rFonts w:ascii="Times New Roman" w:eastAsia="Calibri" w:hAnsi="Times New Roman" w:cs="Times New Roman"/>
          <w:sz w:val="28"/>
          <w:szCs w:val="28"/>
        </w:rPr>
        <w:t xml:space="preserve">Внести в Устав Печерского сельского поселения Смоленского района Смоленской области (в редакции решений Совета депутатов Печерского сельского поселения Смоленского района Смоленской области </w:t>
      </w:r>
      <w:r w:rsidRPr="00A010A2">
        <w:rPr>
          <w:rFonts w:ascii="Times New Roman" w:eastAsia="Calibri" w:hAnsi="Times New Roman" w:cs="Times New Roman"/>
          <w:bCs/>
          <w:sz w:val="28"/>
          <w:szCs w:val="28"/>
        </w:rPr>
        <w:t>от  12 мая 2006 года  № 58, от 29 апреля 2009 года  № 30, от 10 июля 2010 года  №42, от 30 мая 2012 года  № 20, от 26 декабря 2012 года  № 43, от 15 января 2014 года  № 2, от 12</w:t>
      </w:r>
      <w:proofErr w:type="gramEnd"/>
      <w:r w:rsidRPr="00A010A2">
        <w:rPr>
          <w:rFonts w:ascii="Times New Roman" w:eastAsia="Calibri" w:hAnsi="Times New Roman" w:cs="Times New Roman"/>
          <w:bCs/>
          <w:sz w:val="28"/>
          <w:szCs w:val="28"/>
        </w:rPr>
        <w:t xml:space="preserve"> января 2015 года  № 1, от 26 апреля 2017 года № 19, от 31 января 2018 года №2, от 31 июля 2019 года № 36, от 10 сентября 2020 № 36) следующие изменения:</w:t>
      </w:r>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r w:rsidRPr="00A010A2">
        <w:rPr>
          <w:rFonts w:ascii="Times New Roman" w:eastAsia="Times New Roman" w:hAnsi="Times New Roman" w:cs="Times New Roman"/>
          <w:sz w:val="28"/>
          <w:szCs w:val="28"/>
          <w:lang w:eastAsia="ru-RU"/>
        </w:rPr>
        <w:t xml:space="preserve">пункт 9 части 1 статьи 7 </w:t>
      </w:r>
      <w:r w:rsidRPr="00A010A2">
        <w:rPr>
          <w:rFonts w:ascii="Times New Roman" w:eastAsia="Calibri" w:hAnsi="Times New Roman" w:cs="Times New Roman"/>
          <w:sz w:val="28"/>
          <w:szCs w:val="28"/>
        </w:rPr>
        <w:t>изложить в следующей редакции</w:t>
      </w:r>
      <w:r w:rsidRPr="00A010A2">
        <w:rPr>
          <w:rFonts w:ascii="Times New Roman" w:hAnsi="Times New Roman" w:cs="Times New Roman"/>
          <w:sz w:val="28"/>
          <w:szCs w:val="28"/>
        </w:rPr>
        <w:t>:</w:t>
      </w:r>
    </w:p>
    <w:p w:rsidR="00551587" w:rsidRPr="00A010A2" w:rsidRDefault="00551587" w:rsidP="00551587">
      <w:pPr>
        <w:pStyle w:val="a3"/>
        <w:tabs>
          <w:tab w:val="left" w:pos="1134"/>
        </w:tabs>
        <w:spacing w:after="0" w:line="240" w:lineRule="auto"/>
        <w:ind w:left="0" w:firstLine="709"/>
        <w:contextualSpacing w:val="0"/>
        <w:jc w:val="both"/>
        <w:rPr>
          <w:rFonts w:ascii="Times New Roman" w:hAnsi="Times New Roman" w:cs="Times New Roman"/>
          <w:sz w:val="28"/>
          <w:szCs w:val="28"/>
        </w:rPr>
      </w:pPr>
      <w:r w:rsidRPr="00A010A2">
        <w:rPr>
          <w:rFonts w:ascii="Times New Roman" w:hAnsi="Times New Roman" w:cs="Times New Roman"/>
          <w:sz w:val="28"/>
          <w:szCs w:val="28"/>
        </w:rPr>
        <w:t xml:space="preserve"> «9)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A010A2">
        <w:rPr>
          <w:rFonts w:ascii="Times New Roman" w:hAnsi="Times New Roman" w:cs="Times New Roman"/>
          <w:sz w:val="28"/>
          <w:szCs w:val="28"/>
        </w:rPr>
        <w:t>;»</w:t>
      </w:r>
      <w:proofErr w:type="gramEnd"/>
      <w:r w:rsidRPr="00A010A2">
        <w:rPr>
          <w:rFonts w:ascii="Times New Roman" w:hAnsi="Times New Roman" w:cs="Times New Roman"/>
          <w:sz w:val="28"/>
          <w:szCs w:val="28"/>
        </w:rPr>
        <w:t xml:space="preserve">; </w:t>
      </w:r>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  пункт 1.1  части 2   статьи 7    изложить в следующей редакции:</w:t>
      </w:r>
    </w:p>
    <w:p w:rsidR="00551587" w:rsidRPr="00A010A2" w:rsidRDefault="00551587" w:rsidP="00551587">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A010A2">
        <w:rPr>
          <w:rFonts w:ascii="Times New Roman" w:eastAsia="Calibri" w:hAnsi="Times New Roman" w:cs="Times New Roman"/>
          <w:sz w:val="28"/>
          <w:szCs w:val="28"/>
        </w:rPr>
        <w:lastRenderedPageBreak/>
        <w:t>«1.1</w:t>
      </w:r>
      <w:r w:rsidRPr="00A010A2">
        <w:rPr>
          <w:rFonts w:ascii="Times New Roman" w:eastAsia="Times New Roman" w:hAnsi="Times New Roman" w:cs="Times New Roman"/>
          <w:bCs/>
          <w:sz w:val="28"/>
          <w:szCs w:val="28"/>
          <w:lang w:eastAsia="ru-RU"/>
        </w:rPr>
        <w:t xml:space="preserve">)  осуществление муниципального контроля за исполнением единой теплоснабжающей организацией </w:t>
      </w:r>
      <w:r w:rsidRPr="00A010A2">
        <w:rPr>
          <w:rFonts w:ascii="Times New Roman" w:hAnsi="Times New Roman" w:cs="Times New Roman"/>
          <w:spacing w:val="-1"/>
          <w:sz w:val="28"/>
          <w:szCs w:val="28"/>
        </w:rPr>
        <w:t xml:space="preserve">обязательств </w:t>
      </w:r>
      <w:r w:rsidRPr="00A010A2">
        <w:rPr>
          <w:rFonts w:ascii="Times New Roman" w:eastAsia="Times New Roman" w:hAnsi="Times New Roman" w:cs="Times New Roman"/>
          <w:bCs/>
          <w:sz w:val="28"/>
          <w:szCs w:val="28"/>
          <w:lang w:eastAsia="ru-RU"/>
        </w:rPr>
        <w:t>по строительству, реконструкции и (или) модернизации объектов теплоснабжения</w:t>
      </w:r>
      <w:proofErr w:type="gramStart"/>
      <w:r w:rsidRPr="00A010A2">
        <w:rPr>
          <w:rFonts w:ascii="Times New Roman" w:eastAsia="Times New Roman" w:hAnsi="Times New Roman" w:cs="Times New Roman"/>
          <w:bCs/>
          <w:sz w:val="28"/>
          <w:szCs w:val="28"/>
          <w:lang w:eastAsia="ru-RU"/>
        </w:rPr>
        <w:t>;»</w:t>
      </w:r>
      <w:proofErr w:type="gramEnd"/>
      <w:r w:rsidRPr="00A010A2">
        <w:rPr>
          <w:rFonts w:ascii="Times New Roman" w:eastAsia="Times New Roman" w:hAnsi="Times New Roman" w:cs="Times New Roman"/>
          <w:bCs/>
          <w:sz w:val="28"/>
          <w:szCs w:val="28"/>
          <w:lang w:eastAsia="ru-RU"/>
        </w:rPr>
        <w:t>;</w:t>
      </w:r>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пункт 2  части 2   статьи 7 изложить в следующей редакции:</w:t>
      </w:r>
    </w:p>
    <w:p w:rsidR="00551587" w:rsidRPr="00A010A2" w:rsidRDefault="00551587" w:rsidP="0055158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A010A2">
        <w:rPr>
          <w:rFonts w:ascii="Times New Roman" w:eastAsia="Calibri" w:hAnsi="Times New Roman" w:cs="Times New Roman"/>
          <w:sz w:val="28"/>
          <w:szCs w:val="28"/>
        </w:rPr>
        <w:t xml:space="preserve"> </w:t>
      </w:r>
      <w:proofErr w:type="gramStart"/>
      <w:r w:rsidRPr="00A010A2">
        <w:rPr>
          <w:rFonts w:ascii="Times New Roman" w:eastAsia="Calibri" w:hAnsi="Times New Roman" w:cs="Times New Roman"/>
          <w:sz w:val="28"/>
          <w:szCs w:val="28"/>
        </w:rPr>
        <w:t xml:space="preserve">«2) </w:t>
      </w:r>
      <w:r w:rsidRPr="00A010A2">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A010A2">
        <w:rPr>
          <w:rFonts w:ascii="Times New Roman" w:hAnsi="Times New Roman" w:cs="Times New Roman"/>
          <w:sz w:val="28"/>
          <w:szCs w:val="28"/>
        </w:rPr>
        <w:t xml:space="preserve"> использования автомобильных дорог и осуществления дорожной деятельности в соответствии с </w:t>
      </w:r>
      <w:hyperlink r:id="rId9" w:history="1">
        <w:r w:rsidRPr="00A010A2">
          <w:rPr>
            <w:rFonts w:ascii="Times New Roman" w:hAnsi="Times New Roman" w:cs="Times New Roman"/>
            <w:sz w:val="28"/>
            <w:szCs w:val="28"/>
          </w:rPr>
          <w:t>законодательством</w:t>
        </w:r>
      </w:hyperlink>
      <w:r w:rsidRPr="00A010A2">
        <w:rPr>
          <w:rFonts w:ascii="Times New Roman" w:hAnsi="Times New Roman" w:cs="Times New Roman"/>
          <w:sz w:val="28"/>
          <w:szCs w:val="28"/>
        </w:rPr>
        <w:t xml:space="preserve"> Российской Федерации»</w:t>
      </w:r>
      <w:proofErr w:type="gramStart"/>
      <w:r w:rsidRPr="00A010A2">
        <w:rPr>
          <w:rFonts w:ascii="Times New Roman" w:hAnsi="Times New Roman" w:cs="Times New Roman"/>
          <w:sz w:val="28"/>
          <w:szCs w:val="28"/>
        </w:rPr>
        <w:t>;</w:t>
      </w:r>
      <w:r w:rsidRPr="00A010A2">
        <w:rPr>
          <w:rFonts w:ascii="Times New Roman" w:eastAsia="Calibri" w:hAnsi="Times New Roman" w:cs="Times New Roman"/>
          <w:sz w:val="28"/>
          <w:szCs w:val="28"/>
        </w:rPr>
        <w:t>»</w:t>
      </w:r>
      <w:proofErr w:type="gramEnd"/>
      <w:r w:rsidRPr="00A010A2">
        <w:rPr>
          <w:rFonts w:ascii="Times New Roman" w:eastAsia="Calibri" w:hAnsi="Times New Roman" w:cs="Times New Roman"/>
          <w:sz w:val="28"/>
          <w:szCs w:val="28"/>
        </w:rPr>
        <w:t xml:space="preserve">;  </w:t>
      </w:r>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пункт 19  части 2   статьи 7    изложить в следующей редакции:</w:t>
      </w:r>
    </w:p>
    <w:p w:rsidR="00551587" w:rsidRPr="00A010A2" w:rsidRDefault="00551587" w:rsidP="00551587">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A010A2">
        <w:rPr>
          <w:rFonts w:ascii="Times New Roman" w:eastAsia="Calibri" w:hAnsi="Times New Roman" w:cs="Times New Roman"/>
          <w:sz w:val="28"/>
          <w:szCs w:val="28"/>
        </w:rPr>
        <w:t xml:space="preserve">«19) </w:t>
      </w:r>
      <w:r w:rsidRPr="00A010A2">
        <w:rPr>
          <w:rFonts w:ascii="Times New Roman" w:eastAsia="Times New Roman" w:hAnsi="Times New Roman" w:cs="Times New Roman"/>
          <w:bCs/>
          <w:sz w:val="28"/>
          <w:szCs w:val="28"/>
          <w:lang w:eastAsia="ru-RU"/>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010A2">
        <w:rPr>
          <w:rFonts w:ascii="Times New Roman" w:eastAsia="Times New Roman" w:hAnsi="Times New Roman" w:cs="Times New Roman"/>
          <w:bCs/>
          <w:sz w:val="28"/>
          <w:szCs w:val="28"/>
          <w:lang w:eastAsia="ru-RU"/>
        </w:rPr>
        <w:t>;»</w:t>
      </w:r>
      <w:proofErr w:type="gramEnd"/>
      <w:r w:rsidRPr="00A010A2">
        <w:rPr>
          <w:rFonts w:ascii="Times New Roman" w:eastAsia="Times New Roman" w:hAnsi="Times New Roman" w:cs="Times New Roman"/>
          <w:bCs/>
          <w:sz w:val="28"/>
          <w:szCs w:val="28"/>
          <w:lang w:eastAsia="ru-RU"/>
        </w:rPr>
        <w:t>;</w:t>
      </w:r>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часть 2 статьи  8¹ 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A010A2">
        <w:rPr>
          <w:rFonts w:ascii="Times New Roman" w:eastAsia="Calibri" w:hAnsi="Times New Roman" w:cs="Times New Roman"/>
          <w:sz w:val="28"/>
          <w:szCs w:val="28"/>
        </w:rPr>
        <w:t xml:space="preserve">.»; </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статью  8¹ дополнить частью 3 следующего содержания: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дополнить статьей 14.1 следующего содержания: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w:t>
      </w:r>
      <w:r w:rsidRPr="00A010A2">
        <w:rPr>
          <w:rFonts w:ascii="Times New Roman" w:eastAsia="Calibri" w:hAnsi="Times New Roman" w:cs="Times New Roman"/>
          <w:b/>
          <w:sz w:val="28"/>
          <w:szCs w:val="28"/>
        </w:rPr>
        <w:t>14.1 Староста сельского населенного пункта</w:t>
      </w:r>
    </w:p>
    <w:p w:rsidR="00551587" w:rsidRPr="00A010A2" w:rsidRDefault="00551587" w:rsidP="00551587">
      <w:pPr>
        <w:pStyle w:val="a3"/>
        <w:numPr>
          <w:ilvl w:val="0"/>
          <w:numId w:val="4"/>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51587" w:rsidRPr="00A010A2" w:rsidRDefault="00551587" w:rsidP="00551587">
      <w:pPr>
        <w:pStyle w:val="a3"/>
        <w:numPr>
          <w:ilvl w:val="0"/>
          <w:numId w:val="4"/>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51587" w:rsidRPr="00A010A2" w:rsidRDefault="00551587" w:rsidP="00551587">
      <w:pPr>
        <w:pStyle w:val="a3"/>
        <w:numPr>
          <w:ilvl w:val="0"/>
          <w:numId w:val="4"/>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Областным законом с учетом исторических и иных традиций может быть</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lastRenderedPageBreak/>
        <w:t>установлено иное наименование должности старосты сельского населенного пункта.</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4. Старостой сельского населенного пункта не может быть назначено лицо:</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1) </w:t>
      </w:r>
      <w:proofErr w:type="gramStart"/>
      <w:r w:rsidRPr="00A010A2">
        <w:rPr>
          <w:rFonts w:ascii="Times New Roman" w:eastAsia="Calibri" w:hAnsi="Times New Roman" w:cs="Times New Roman"/>
          <w:sz w:val="28"/>
          <w:szCs w:val="28"/>
        </w:rPr>
        <w:t>замещающее</w:t>
      </w:r>
      <w:proofErr w:type="gramEnd"/>
      <w:r w:rsidRPr="00A010A2">
        <w:rPr>
          <w:rFonts w:ascii="Times New Roman" w:eastAsia="Calibri" w:hAnsi="Times New Roman" w:cs="Times New Roman"/>
          <w:sz w:val="28"/>
          <w:szCs w:val="28"/>
        </w:rPr>
        <w:t xml:space="preserve"> государственную должность, должность государственной</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гражданской службы, муниципальную должность или должность муниципальной службы;</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2) </w:t>
      </w:r>
      <w:proofErr w:type="gramStart"/>
      <w:r w:rsidRPr="00A010A2">
        <w:rPr>
          <w:rFonts w:ascii="Times New Roman" w:eastAsia="Calibri" w:hAnsi="Times New Roman" w:cs="Times New Roman"/>
          <w:sz w:val="28"/>
          <w:szCs w:val="28"/>
        </w:rPr>
        <w:t>признанное</w:t>
      </w:r>
      <w:proofErr w:type="gramEnd"/>
      <w:r w:rsidRPr="00A010A2">
        <w:rPr>
          <w:rFonts w:ascii="Times New Roman" w:eastAsia="Calibri" w:hAnsi="Times New Roman" w:cs="Times New Roman"/>
          <w:sz w:val="28"/>
          <w:szCs w:val="28"/>
        </w:rPr>
        <w:t xml:space="preserve"> судом недееспособным или ограниченно дееспособным;</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3) </w:t>
      </w:r>
      <w:proofErr w:type="gramStart"/>
      <w:r w:rsidRPr="00A010A2">
        <w:rPr>
          <w:rFonts w:ascii="Times New Roman" w:eastAsia="Calibri" w:hAnsi="Times New Roman" w:cs="Times New Roman"/>
          <w:sz w:val="28"/>
          <w:szCs w:val="28"/>
        </w:rPr>
        <w:t>имеющее</w:t>
      </w:r>
      <w:proofErr w:type="gramEnd"/>
      <w:r w:rsidRPr="00A010A2">
        <w:rPr>
          <w:rFonts w:ascii="Times New Roman" w:eastAsia="Calibri" w:hAnsi="Times New Roman" w:cs="Times New Roman"/>
          <w:sz w:val="28"/>
          <w:szCs w:val="28"/>
        </w:rPr>
        <w:t xml:space="preserve"> непогашенную или неснятую судимость.</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5.  Срок полномочий старосты сельского населенного пункта составляет пять лет.</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proofErr w:type="gramStart"/>
      <w:r w:rsidRPr="00A010A2">
        <w:rPr>
          <w:rFonts w:ascii="Times New Roman" w:eastAsia="Calibri" w:hAnsi="Times New Roman" w:cs="Times New Roman"/>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2) взаимодействует с населением, в том числе посредством участия </w:t>
      </w:r>
      <w:proofErr w:type="gramStart"/>
      <w:r w:rsidRPr="00A010A2">
        <w:rPr>
          <w:rFonts w:ascii="Times New Roman" w:eastAsia="Calibri" w:hAnsi="Times New Roman" w:cs="Times New Roman"/>
          <w:sz w:val="28"/>
          <w:szCs w:val="28"/>
        </w:rPr>
        <w:t>в</w:t>
      </w:r>
      <w:proofErr w:type="gramEnd"/>
      <w:r w:rsidRPr="00A010A2">
        <w:rPr>
          <w:rFonts w:ascii="Times New Roman" w:eastAsia="Calibri" w:hAnsi="Times New Roman" w:cs="Times New Roman"/>
          <w:sz w:val="28"/>
          <w:szCs w:val="28"/>
        </w:rPr>
        <w:t xml:space="preserve"> </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proofErr w:type="gramStart"/>
      <w:r w:rsidRPr="00A010A2">
        <w:rPr>
          <w:rFonts w:ascii="Times New Roman" w:eastAsia="Calibri" w:hAnsi="Times New Roman" w:cs="Times New Roman"/>
          <w:sz w:val="28"/>
          <w:szCs w:val="28"/>
        </w:rPr>
        <w:t>сходах</w:t>
      </w:r>
      <w:proofErr w:type="gramEnd"/>
      <w:r w:rsidRPr="00A010A2">
        <w:rPr>
          <w:rFonts w:ascii="Times New Roman" w:eastAsia="Calibri" w:hAnsi="Times New Roman" w:cs="Times New Roman"/>
          <w:sz w:val="28"/>
          <w:szCs w:val="28"/>
        </w:rPr>
        <w:t>,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1587" w:rsidRPr="00A010A2" w:rsidRDefault="00551587" w:rsidP="00551587">
      <w:pPr>
        <w:pStyle w:val="a3"/>
        <w:numPr>
          <w:ilvl w:val="0"/>
          <w:numId w:val="5"/>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информирует жителей сельского населенного пункта по вопросам</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1587" w:rsidRPr="00A010A2" w:rsidRDefault="00551587" w:rsidP="00551587">
      <w:pPr>
        <w:pStyle w:val="a3"/>
        <w:numPr>
          <w:ilvl w:val="0"/>
          <w:numId w:val="5"/>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содействует органам местного самоуправления в организации и </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proofErr w:type="gramStart"/>
      <w:r w:rsidRPr="00A010A2">
        <w:rPr>
          <w:rFonts w:ascii="Times New Roman" w:eastAsia="Calibri" w:hAnsi="Times New Roman" w:cs="Times New Roman"/>
          <w:sz w:val="28"/>
          <w:szCs w:val="28"/>
        </w:rPr>
        <w:t>проведении</w:t>
      </w:r>
      <w:proofErr w:type="gramEnd"/>
      <w:r w:rsidRPr="00A010A2">
        <w:rPr>
          <w:rFonts w:ascii="Times New Roman" w:eastAsia="Calibri" w:hAnsi="Times New Roman" w:cs="Times New Roman"/>
          <w:sz w:val="28"/>
          <w:szCs w:val="28"/>
        </w:rPr>
        <w:t xml:space="preserve"> публичных слушаний и общественных обсуждений, обнародовании их результатов в сельском населенном пункте;</w:t>
      </w:r>
    </w:p>
    <w:p w:rsidR="00551587" w:rsidRPr="00A010A2" w:rsidRDefault="00551587" w:rsidP="00551587">
      <w:pPr>
        <w:pStyle w:val="a3"/>
        <w:numPr>
          <w:ilvl w:val="0"/>
          <w:numId w:val="5"/>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1587" w:rsidRPr="00A010A2" w:rsidRDefault="00551587" w:rsidP="00551587">
      <w:pPr>
        <w:pStyle w:val="a3"/>
        <w:numPr>
          <w:ilvl w:val="0"/>
          <w:numId w:val="5"/>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осуществляет иные полномочия и права, предусмотренные решением Совета депутатов в соответствии с областным законом.</w:t>
      </w:r>
    </w:p>
    <w:p w:rsidR="00551587" w:rsidRPr="00A010A2" w:rsidRDefault="00551587" w:rsidP="00551587">
      <w:pPr>
        <w:pStyle w:val="a3"/>
        <w:numPr>
          <w:ilvl w:val="0"/>
          <w:numId w:val="6"/>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Гарантии деятельности и иные вопросы статуса старосты сельского населенного пункта устанавливаются решением Совета депутатов в соответствии с областным законом</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часть 5 статьи 15 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«5. </w:t>
      </w:r>
      <w:proofErr w:type="gramStart"/>
      <w:r w:rsidRPr="00A010A2">
        <w:rPr>
          <w:rFonts w:ascii="Times New Roman" w:eastAsia="Calibri"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w:t>
      </w:r>
      <w:r w:rsidRPr="00A010A2">
        <w:rPr>
          <w:rFonts w:ascii="Times New Roman" w:eastAsia="Calibri" w:hAnsi="Times New Roman" w:cs="Times New Roman"/>
          <w:sz w:val="28"/>
          <w:szCs w:val="28"/>
        </w:rPr>
        <w:lastRenderedPageBreak/>
        <w:t>муниципального правового акта, в том числе посредством его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«Интернет»,  возможность представления жителями сельского поселения своих замечаний</w:t>
      </w:r>
      <w:proofErr w:type="gramEnd"/>
      <w:r w:rsidRPr="00A010A2">
        <w:rPr>
          <w:rFonts w:ascii="Times New Roman" w:eastAsia="Calibri" w:hAnsi="Times New Roman" w:cs="Times New Roman"/>
          <w:sz w:val="28"/>
          <w:szCs w:val="28"/>
        </w:rPr>
        <w:t xml:space="preserve"> </w:t>
      </w:r>
      <w:proofErr w:type="gramStart"/>
      <w:r w:rsidRPr="00A010A2">
        <w:rPr>
          <w:rFonts w:ascii="Times New Roman" w:eastAsia="Calibri" w:hAnsi="Times New Roman" w:cs="Times New Roman"/>
          <w:sz w:val="28"/>
          <w:szCs w:val="28"/>
        </w:rPr>
        <w:t>и предложений по вынесенному на обсуждение проекту решения Совета депутатов, в том числе посредством официального сайта Администрации Печерского сельского поселения Смоленского района Смоленской области в информационно-телекоммуникационной сети «Интернет»,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Печерского сельского</w:t>
      </w:r>
      <w:proofErr w:type="gramEnd"/>
      <w:r w:rsidRPr="00A010A2">
        <w:rPr>
          <w:rFonts w:ascii="Times New Roman" w:eastAsia="Calibri" w:hAnsi="Times New Roman" w:cs="Times New Roman"/>
          <w:sz w:val="28"/>
          <w:szCs w:val="28"/>
        </w:rPr>
        <w:t xml:space="preserve"> поселения Смоленского района Смоленской области в информационно-телекоммуникационной сети «Интернет»</w:t>
      </w:r>
      <w:proofErr w:type="gramStart"/>
      <w:r w:rsidRPr="00A010A2">
        <w:rPr>
          <w:rFonts w:ascii="Times New Roman" w:eastAsia="Calibri" w:hAnsi="Times New Roman" w:cs="Times New Roman"/>
          <w:sz w:val="28"/>
          <w:szCs w:val="28"/>
        </w:rPr>
        <w:t>.»</w:t>
      </w:r>
      <w:proofErr w:type="gramEnd"/>
      <w:r w:rsidRPr="00A010A2">
        <w:rPr>
          <w:rFonts w:ascii="Times New Roman" w:eastAsia="Calibri" w:hAnsi="Times New Roman" w:cs="Times New Roman"/>
          <w:sz w:val="28"/>
          <w:szCs w:val="28"/>
        </w:rPr>
        <w:t>;</w:t>
      </w:r>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часть 6 статьи 15 изложить в следующей редакции:</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«6. </w:t>
      </w:r>
      <w:proofErr w:type="gramStart"/>
      <w:r w:rsidRPr="00A010A2">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10A2">
        <w:rPr>
          <w:rFonts w:ascii="Times New Roman" w:eastAsia="Calibri"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часть 1 статьи 16 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часть 2 статьи 16  дополнить абзацем следующего содержания: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часть 3 статьи 16 изложить в следующей редакции:</w:t>
      </w:r>
    </w:p>
    <w:p w:rsidR="00551587" w:rsidRPr="00A010A2" w:rsidRDefault="00551587" w:rsidP="0055158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010A2">
        <w:rPr>
          <w:rFonts w:ascii="Times New Roman" w:hAnsi="Times New Roman" w:cs="Times New Roman"/>
          <w:b/>
          <w:bCs/>
          <w:sz w:val="28"/>
          <w:szCs w:val="28"/>
        </w:rPr>
        <w:t>«</w:t>
      </w:r>
      <w:r w:rsidRPr="00A010A2">
        <w:rPr>
          <w:rFonts w:ascii="Times New Roman" w:hAnsi="Times New Roman" w:cs="Times New Roman"/>
          <w:bCs/>
          <w:sz w:val="28"/>
          <w:szCs w:val="28"/>
        </w:rPr>
        <w:t>3. Порядок назначения и проведения собрания граждан, а также полномочия собрания граждан определяются Федеральным законом «</w:t>
      </w:r>
      <w:r w:rsidRPr="00A010A2">
        <w:rPr>
          <w:rFonts w:ascii="Times New Roman" w:hAnsi="Times New Roman" w:cs="Times New Roman"/>
          <w:sz w:val="28"/>
          <w:szCs w:val="28"/>
        </w:rPr>
        <w:t>Об общих принципах организации местного самоуправления в Российской Федерации»</w:t>
      </w:r>
      <w:r w:rsidRPr="00A010A2">
        <w:rPr>
          <w:rFonts w:ascii="Times New Roman" w:hAnsi="Times New Roman" w:cs="Times New Roman"/>
          <w:bCs/>
          <w:sz w:val="28"/>
          <w:szCs w:val="28"/>
        </w:rPr>
        <w:t xml:space="preserve">, </w:t>
      </w:r>
      <w:r w:rsidRPr="00A010A2">
        <w:rPr>
          <w:rFonts w:ascii="Times New Roman" w:hAnsi="Times New Roman" w:cs="Times New Roman"/>
          <w:bCs/>
          <w:sz w:val="28"/>
          <w:szCs w:val="28"/>
        </w:rPr>
        <w:lastRenderedPageBreak/>
        <w:t>решениями Совета депутатов, уставом территориального общественного самоуправления</w:t>
      </w:r>
      <w:proofErr w:type="gramStart"/>
      <w:r w:rsidRPr="00A010A2">
        <w:rPr>
          <w:rFonts w:ascii="Times New Roman" w:hAnsi="Times New Roman" w:cs="Times New Roman"/>
          <w:bCs/>
          <w:sz w:val="28"/>
          <w:szCs w:val="28"/>
        </w:rPr>
        <w:t>.</w:t>
      </w:r>
      <w:r w:rsidRPr="00A010A2">
        <w:rPr>
          <w:rFonts w:ascii="Times New Roman" w:hAnsi="Times New Roman" w:cs="Times New Roman"/>
          <w:b/>
          <w:bCs/>
          <w:sz w:val="28"/>
          <w:szCs w:val="28"/>
        </w:rPr>
        <w:t>»;</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дополнить статьей 16.1 следующего содержания: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w:t>
      </w:r>
      <w:r w:rsidRPr="00A010A2">
        <w:rPr>
          <w:rFonts w:ascii="Times New Roman" w:eastAsia="Calibri" w:hAnsi="Times New Roman" w:cs="Times New Roman"/>
          <w:b/>
          <w:sz w:val="28"/>
          <w:szCs w:val="28"/>
        </w:rPr>
        <w:t>Статья 16.1. Инициативные проекты</w:t>
      </w:r>
    </w:p>
    <w:p w:rsidR="00551587" w:rsidRPr="00A010A2" w:rsidRDefault="00551587" w:rsidP="00551587">
      <w:pPr>
        <w:pStyle w:val="a3"/>
        <w:numPr>
          <w:ilvl w:val="0"/>
          <w:numId w:val="3"/>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A010A2">
        <w:rPr>
          <w:rFonts w:ascii="Times New Roman" w:eastAsia="Calibri" w:hAnsi="Times New Roman" w:cs="Times New Roman"/>
          <w:sz w:val="28"/>
          <w:szCs w:val="28"/>
        </w:rPr>
        <w:t>решения</w:t>
      </w:r>
      <w:proofErr w:type="gramEnd"/>
      <w:r w:rsidRPr="00A010A2">
        <w:rPr>
          <w:rFonts w:ascii="Times New Roman" w:eastAsia="Calibri" w:hAnsi="Times New Roman" w:cs="Times New Roman"/>
          <w:sz w:val="28"/>
          <w:szCs w:val="28"/>
        </w:rPr>
        <w:t xml:space="preserve"> которых предоставлено органам местного самоуправления, в Администрацию Печерского сельского поселения Смоленского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551587" w:rsidRPr="00A010A2" w:rsidRDefault="00551587" w:rsidP="00551587">
      <w:pPr>
        <w:pStyle w:val="a3"/>
        <w:numPr>
          <w:ilvl w:val="0"/>
          <w:numId w:val="3"/>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551587" w:rsidRPr="00A010A2" w:rsidRDefault="00551587" w:rsidP="00551587">
      <w:pPr>
        <w:pStyle w:val="a3"/>
        <w:numPr>
          <w:ilvl w:val="0"/>
          <w:numId w:val="3"/>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 Совет депутатов</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часть 2 статьи 18 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numPr>
          <w:ilvl w:val="0"/>
          <w:numId w:val="2"/>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 статью 18 дополнить частью 4 следующего содержания: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«4. Опрос граждан проводится по инициативе:</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1) Совета депутатов или Главы муниципального образования - по вопросам местного значения;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b/>
          <w:sz w:val="28"/>
          <w:szCs w:val="28"/>
        </w:rPr>
        <w:t xml:space="preserve">16) </w:t>
      </w:r>
      <w:r w:rsidRPr="00A010A2">
        <w:rPr>
          <w:rFonts w:ascii="Times New Roman" w:eastAsia="Calibri" w:hAnsi="Times New Roman" w:cs="Times New Roman"/>
          <w:sz w:val="28"/>
          <w:szCs w:val="28"/>
        </w:rPr>
        <w:t>пункт 7</w:t>
      </w:r>
      <w:r w:rsidRPr="00A010A2">
        <w:rPr>
          <w:rFonts w:ascii="Times New Roman" w:eastAsia="Calibri" w:hAnsi="Times New Roman" w:cs="Times New Roman"/>
          <w:b/>
          <w:sz w:val="28"/>
          <w:szCs w:val="28"/>
        </w:rPr>
        <w:t xml:space="preserve">  </w:t>
      </w:r>
      <w:r w:rsidRPr="00A010A2">
        <w:rPr>
          <w:rFonts w:ascii="Times New Roman" w:eastAsia="Calibri" w:hAnsi="Times New Roman" w:cs="Times New Roman"/>
          <w:sz w:val="28"/>
          <w:szCs w:val="28"/>
        </w:rPr>
        <w:t>части 1 статьи 26</w:t>
      </w:r>
      <w:r w:rsidRPr="00A010A2">
        <w:rPr>
          <w:rFonts w:ascii="Times New Roman" w:eastAsia="Calibri" w:hAnsi="Times New Roman" w:cs="Times New Roman"/>
          <w:b/>
          <w:sz w:val="28"/>
          <w:szCs w:val="28"/>
        </w:rPr>
        <w:t xml:space="preserve"> </w:t>
      </w:r>
      <w:r w:rsidRPr="00A010A2">
        <w:rPr>
          <w:rFonts w:ascii="Times New Roman" w:eastAsia="Calibri" w:hAnsi="Times New Roman" w:cs="Times New Roman"/>
          <w:sz w:val="28"/>
          <w:szCs w:val="28"/>
        </w:rPr>
        <w:t>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proofErr w:type="gramStart"/>
      <w:r w:rsidRPr="00A010A2">
        <w:rPr>
          <w:rFonts w:ascii="Times New Roman" w:eastAsia="Calibri" w:hAnsi="Times New Roman" w:cs="Times New Roman"/>
          <w:sz w:val="28"/>
          <w:szCs w:val="28"/>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10A2">
        <w:rPr>
          <w:rFonts w:ascii="Times New Roman" w:eastAsia="Calibri" w:hAnsi="Times New Roman" w:cs="Times New Roman"/>
          <w:sz w:val="28"/>
          <w:szCs w:val="28"/>
        </w:rPr>
        <w:t xml:space="preserve"> договора Российской Федерации быть избранным в органы местного </w:t>
      </w:r>
      <w:r w:rsidRPr="00A010A2">
        <w:rPr>
          <w:rFonts w:ascii="Times New Roman" w:eastAsia="Calibri" w:hAnsi="Times New Roman" w:cs="Times New Roman"/>
          <w:sz w:val="28"/>
          <w:szCs w:val="28"/>
        </w:rPr>
        <w:lastRenderedPageBreak/>
        <w:t>самоуправления, если иное не предусмотрено международным договором Российской Федерации</w:t>
      </w:r>
      <w:proofErr w:type="gramStart"/>
      <w:r w:rsidRPr="00A010A2">
        <w:rPr>
          <w:rFonts w:ascii="Times New Roman" w:eastAsia="Calibri" w:hAnsi="Times New Roman" w:cs="Times New Roman"/>
          <w:sz w:val="28"/>
          <w:szCs w:val="28"/>
        </w:rPr>
        <w:t>;»</w:t>
      </w:r>
      <w:proofErr w:type="gramEnd"/>
      <w:r w:rsidRPr="00A010A2">
        <w:rPr>
          <w:rFonts w:ascii="Times New Roman" w:eastAsia="Calibri" w:hAnsi="Times New Roman" w:cs="Times New Roman"/>
          <w:sz w:val="28"/>
          <w:szCs w:val="28"/>
        </w:rPr>
        <w:t>;</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r w:rsidRPr="00A010A2">
        <w:rPr>
          <w:rFonts w:ascii="Times New Roman" w:eastAsia="Calibri" w:hAnsi="Times New Roman" w:cs="Times New Roman"/>
          <w:b/>
          <w:sz w:val="28"/>
          <w:szCs w:val="28"/>
        </w:rPr>
        <w:t>17)</w:t>
      </w:r>
      <w:r w:rsidRPr="00A010A2">
        <w:rPr>
          <w:rFonts w:ascii="Times New Roman" w:eastAsia="Calibri" w:hAnsi="Times New Roman" w:cs="Times New Roman"/>
          <w:sz w:val="28"/>
          <w:szCs w:val="28"/>
        </w:rPr>
        <w:t xml:space="preserve">  пункт 3.1 части 8 статьи 31 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«3.1)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A010A2">
        <w:rPr>
          <w:rFonts w:ascii="Times New Roman" w:eastAsia="Calibri" w:hAnsi="Times New Roman" w:cs="Times New Roman"/>
          <w:sz w:val="28"/>
          <w:szCs w:val="28"/>
        </w:rPr>
        <w:t>;»</w:t>
      </w:r>
      <w:proofErr w:type="gramEnd"/>
      <w:r w:rsidRPr="00A010A2">
        <w:rPr>
          <w:rFonts w:ascii="Times New Roman" w:eastAsia="Calibri" w:hAnsi="Times New Roman" w:cs="Times New Roman"/>
          <w:sz w:val="28"/>
          <w:szCs w:val="28"/>
        </w:rPr>
        <w:t>;</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r w:rsidRPr="00A010A2">
        <w:rPr>
          <w:rFonts w:ascii="Times New Roman" w:eastAsia="Calibri" w:hAnsi="Times New Roman" w:cs="Times New Roman"/>
          <w:b/>
          <w:sz w:val="28"/>
          <w:szCs w:val="28"/>
        </w:rPr>
        <w:t>18)</w:t>
      </w:r>
      <w:r w:rsidRPr="00A010A2">
        <w:rPr>
          <w:rFonts w:ascii="Times New Roman" w:eastAsia="Calibri" w:hAnsi="Times New Roman" w:cs="Times New Roman"/>
          <w:sz w:val="28"/>
          <w:szCs w:val="28"/>
        </w:rPr>
        <w:t xml:space="preserve"> пункт 25 части 8 статьи 31 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proofErr w:type="gramStart"/>
      <w:r w:rsidRPr="00A010A2">
        <w:rPr>
          <w:rFonts w:ascii="Times New Roman" w:eastAsia="Calibri" w:hAnsi="Times New Roman" w:cs="Times New Roman"/>
          <w:sz w:val="28"/>
          <w:szCs w:val="28"/>
        </w:rPr>
        <w:t>«25)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A010A2">
        <w:rPr>
          <w:rFonts w:ascii="Times New Roman" w:eastAsia="Calibri"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A010A2">
        <w:rPr>
          <w:rFonts w:ascii="Times New Roman" w:eastAsia="Calibri" w:hAnsi="Times New Roman" w:cs="Times New Roman"/>
          <w:sz w:val="28"/>
          <w:szCs w:val="28"/>
        </w:rPr>
        <w:t>;»</w:t>
      </w:r>
      <w:proofErr w:type="gramEnd"/>
      <w:r w:rsidRPr="00A010A2">
        <w:rPr>
          <w:rFonts w:ascii="Times New Roman" w:eastAsia="Calibri" w:hAnsi="Times New Roman" w:cs="Times New Roman"/>
          <w:sz w:val="28"/>
          <w:szCs w:val="28"/>
        </w:rPr>
        <w:t>;</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b/>
          <w:sz w:val="28"/>
          <w:szCs w:val="28"/>
        </w:rPr>
      </w:pPr>
      <w:r w:rsidRPr="00A010A2">
        <w:rPr>
          <w:rFonts w:ascii="Times New Roman" w:eastAsia="Calibri" w:hAnsi="Times New Roman" w:cs="Times New Roman"/>
          <w:b/>
          <w:sz w:val="28"/>
          <w:szCs w:val="28"/>
        </w:rPr>
        <w:t>19)</w:t>
      </w:r>
      <w:r w:rsidRPr="00A010A2">
        <w:rPr>
          <w:rFonts w:ascii="Times New Roman" w:eastAsia="Calibri" w:hAnsi="Times New Roman" w:cs="Times New Roman"/>
          <w:sz w:val="28"/>
          <w:szCs w:val="28"/>
        </w:rPr>
        <w:t xml:space="preserve"> пункт 39 части 8 статьи 31</w:t>
      </w:r>
      <w:r w:rsidRPr="00A010A2">
        <w:rPr>
          <w:rFonts w:ascii="Times New Roman" w:eastAsia="Calibri" w:hAnsi="Times New Roman" w:cs="Times New Roman"/>
          <w:b/>
          <w:sz w:val="28"/>
          <w:szCs w:val="28"/>
        </w:rPr>
        <w:t xml:space="preserve"> </w:t>
      </w:r>
      <w:r w:rsidRPr="00A010A2">
        <w:rPr>
          <w:rFonts w:ascii="Times New Roman" w:eastAsia="Calibri" w:hAnsi="Times New Roman" w:cs="Times New Roman"/>
          <w:sz w:val="28"/>
          <w:szCs w:val="28"/>
        </w:rPr>
        <w:t>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«39)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A010A2">
        <w:rPr>
          <w:rFonts w:ascii="Times New Roman" w:eastAsia="Calibri" w:hAnsi="Times New Roman" w:cs="Times New Roman"/>
          <w:sz w:val="28"/>
          <w:szCs w:val="28"/>
        </w:rPr>
        <w:t>;»</w:t>
      </w:r>
      <w:proofErr w:type="gramEnd"/>
      <w:r w:rsidRPr="00A010A2">
        <w:rPr>
          <w:rFonts w:ascii="Times New Roman" w:eastAsia="Calibri" w:hAnsi="Times New Roman" w:cs="Times New Roman"/>
          <w:sz w:val="28"/>
          <w:szCs w:val="28"/>
        </w:rPr>
        <w:t>;</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b/>
          <w:sz w:val="28"/>
          <w:szCs w:val="28"/>
        </w:rPr>
      </w:pPr>
      <w:r w:rsidRPr="00A010A2">
        <w:rPr>
          <w:rFonts w:ascii="Times New Roman" w:eastAsia="Calibri" w:hAnsi="Times New Roman" w:cs="Times New Roman"/>
          <w:b/>
          <w:sz w:val="28"/>
          <w:szCs w:val="28"/>
        </w:rPr>
        <w:t>20)</w:t>
      </w:r>
      <w:r w:rsidRPr="00A010A2">
        <w:rPr>
          <w:rFonts w:ascii="Times New Roman" w:eastAsia="Calibri" w:hAnsi="Times New Roman" w:cs="Times New Roman"/>
          <w:sz w:val="28"/>
          <w:szCs w:val="28"/>
        </w:rPr>
        <w:t xml:space="preserve">  пункт 47 части 8 статьи 31</w:t>
      </w:r>
      <w:r w:rsidRPr="00A010A2">
        <w:rPr>
          <w:rFonts w:ascii="Times New Roman" w:eastAsia="Calibri" w:hAnsi="Times New Roman" w:cs="Times New Roman"/>
          <w:b/>
          <w:sz w:val="28"/>
          <w:szCs w:val="28"/>
        </w:rPr>
        <w:t xml:space="preserve"> </w:t>
      </w:r>
      <w:r w:rsidRPr="00A010A2">
        <w:rPr>
          <w:rFonts w:ascii="Times New Roman" w:eastAsia="Calibri" w:hAnsi="Times New Roman" w:cs="Times New Roman"/>
          <w:sz w:val="28"/>
          <w:szCs w:val="28"/>
        </w:rPr>
        <w:t>изложить в следующей редакции;</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Times New Roman" w:hAnsi="Times New Roman" w:cs="Times New Roman"/>
          <w:bCs/>
          <w:sz w:val="28"/>
          <w:szCs w:val="28"/>
          <w:lang w:eastAsia="ru-RU"/>
        </w:rPr>
      </w:pPr>
      <w:r w:rsidRPr="00A010A2">
        <w:rPr>
          <w:rFonts w:ascii="Times New Roman" w:eastAsia="Calibri" w:hAnsi="Times New Roman" w:cs="Times New Roman"/>
          <w:sz w:val="28"/>
          <w:szCs w:val="28"/>
        </w:rPr>
        <w:t xml:space="preserve">«47) </w:t>
      </w:r>
      <w:r w:rsidRPr="00A010A2">
        <w:rPr>
          <w:rFonts w:ascii="Times New Roman" w:eastAsia="Times New Roman" w:hAnsi="Times New Roman" w:cs="Times New Roman"/>
          <w:bCs/>
          <w:sz w:val="28"/>
          <w:szCs w:val="28"/>
          <w:lang w:eastAsia="ru-RU"/>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010A2">
        <w:rPr>
          <w:rFonts w:ascii="Times New Roman" w:eastAsia="Times New Roman" w:hAnsi="Times New Roman" w:cs="Times New Roman"/>
          <w:bCs/>
          <w:sz w:val="28"/>
          <w:szCs w:val="28"/>
          <w:lang w:eastAsia="ru-RU"/>
        </w:rPr>
        <w:t>;»</w:t>
      </w:r>
      <w:proofErr w:type="gramEnd"/>
      <w:r w:rsidRPr="00A010A2">
        <w:rPr>
          <w:rFonts w:ascii="Times New Roman" w:eastAsia="Times New Roman" w:hAnsi="Times New Roman" w:cs="Times New Roman"/>
          <w:bCs/>
          <w:sz w:val="28"/>
          <w:szCs w:val="28"/>
          <w:lang w:eastAsia="ru-RU"/>
        </w:rPr>
        <w:t>;</w:t>
      </w:r>
    </w:p>
    <w:p w:rsidR="00551587" w:rsidRPr="00A010A2" w:rsidRDefault="00551587" w:rsidP="00551587">
      <w:pPr>
        <w:tabs>
          <w:tab w:val="left" w:pos="1134"/>
        </w:tabs>
        <w:spacing w:after="0" w:line="240" w:lineRule="auto"/>
        <w:ind w:firstLine="709"/>
        <w:jc w:val="both"/>
        <w:rPr>
          <w:rFonts w:ascii="Times New Roman" w:eastAsia="Calibri" w:hAnsi="Times New Roman" w:cs="Times New Roman"/>
          <w:sz w:val="28"/>
          <w:szCs w:val="28"/>
        </w:rPr>
      </w:pPr>
      <w:r w:rsidRPr="00A010A2">
        <w:rPr>
          <w:rFonts w:ascii="Times New Roman" w:eastAsia="Calibri" w:hAnsi="Times New Roman" w:cs="Times New Roman"/>
          <w:b/>
          <w:sz w:val="28"/>
          <w:szCs w:val="28"/>
        </w:rPr>
        <w:t>21)</w:t>
      </w:r>
      <w:r w:rsidRPr="00A010A2">
        <w:rPr>
          <w:rFonts w:ascii="Times New Roman" w:eastAsia="Calibri" w:hAnsi="Times New Roman" w:cs="Times New Roman"/>
          <w:sz w:val="28"/>
          <w:szCs w:val="28"/>
        </w:rPr>
        <w:t xml:space="preserve"> статью 37 дополнить частью 11 следующего содержания: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«11. </w:t>
      </w:r>
      <w:proofErr w:type="gramStart"/>
      <w:r w:rsidRPr="00A010A2">
        <w:rPr>
          <w:rFonts w:ascii="Times New Roman" w:eastAsia="Calibri" w:hAnsi="Times New Roman" w:cs="Times New Roman"/>
          <w:sz w:val="28"/>
          <w:szCs w:val="28"/>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551587" w:rsidRPr="00A010A2" w:rsidRDefault="00551587" w:rsidP="00551587">
      <w:pPr>
        <w:pStyle w:val="a3"/>
        <w:tabs>
          <w:tab w:val="left" w:pos="1134"/>
        </w:tabs>
        <w:spacing w:after="0" w:line="240" w:lineRule="auto"/>
        <w:ind w:left="0" w:firstLine="709"/>
        <w:contextualSpacing w:val="0"/>
        <w:rPr>
          <w:rFonts w:ascii="Times New Roman" w:eastAsia="Calibri" w:hAnsi="Times New Roman" w:cs="Times New Roman"/>
          <w:sz w:val="28"/>
          <w:szCs w:val="28"/>
        </w:rPr>
      </w:pPr>
      <w:r w:rsidRPr="00A010A2">
        <w:rPr>
          <w:rFonts w:ascii="Times New Roman" w:eastAsia="Calibri" w:hAnsi="Times New Roman" w:cs="Times New Roman"/>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551587" w:rsidRPr="00A010A2" w:rsidRDefault="00551587" w:rsidP="00551587">
      <w:pPr>
        <w:pStyle w:val="a3"/>
        <w:tabs>
          <w:tab w:val="left" w:pos="1134"/>
        </w:tabs>
        <w:spacing w:after="0" w:line="240" w:lineRule="auto"/>
        <w:ind w:left="0" w:firstLine="709"/>
        <w:contextualSpacing w:val="0"/>
        <w:rPr>
          <w:rFonts w:ascii="Times New Roman" w:eastAsia="Calibri" w:hAnsi="Times New Roman" w:cs="Times New Roman"/>
          <w:sz w:val="28"/>
          <w:szCs w:val="28"/>
        </w:rPr>
      </w:pPr>
      <w:r w:rsidRPr="00A010A2">
        <w:rPr>
          <w:rFonts w:ascii="Times New Roman" w:eastAsia="Calibri" w:hAnsi="Times New Roman" w:cs="Times New Roman"/>
          <w:sz w:val="28"/>
          <w:szCs w:val="28"/>
        </w:rPr>
        <w:t>2) проектов нормативных правовых актов Совета депутатов, регулирующих бюджетные правоотношения;</w:t>
      </w:r>
    </w:p>
    <w:p w:rsidR="00551587" w:rsidRPr="00A010A2" w:rsidRDefault="00551587" w:rsidP="00551587">
      <w:pPr>
        <w:pStyle w:val="a3"/>
        <w:tabs>
          <w:tab w:val="left" w:pos="1134"/>
        </w:tabs>
        <w:spacing w:after="0" w:line="240" w:lineRule="auto"/>
        <w:ind w:left="0" w:firstLine="709"/>
        <w:contextualSpacing w:val="0"/>
        <w:rPr>
          <w:rFonts w:ascii="Times New Roman" w:eastAsia="Calibri" w:hAnsi="Times New Roman" w:cs="Times New Roman"/>
          <w:sz w:val="28"/>
          <w:szCs w:val="28"/>
        </w:rPr>
      </w:pPr>
      <w:r w:rsidRPr="00A010A2">
        <w:rPr>
          <w:rFonts w:ascii="Times New Roman" w:eastAsia="Calibri" w:hAnsi="Times New Roman" w:cs="Times New Roman"/>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tabs>
          <w:tab w:val="left" w:pos="1134"/>
        </w:tabs>
        <w:spacing w:after="0" w:line="240" w:lineRule="auto"/>
        <w:ind w:left="750"/>
        <w:jc w:val="both"/>
        <w:rPr>
          <w:rFonts w:ascii="Times New Roman" w:eastAsia="Calibri" w:hAnsi="Times New Roman" w:cs="Times New Roman"/>
          <w:sz w:val="28"/>
          <w:szCs w:val="28"/>
        </w:rPr>
      </w:pPr>
      <w:r w:rsidRPr="00A010A2">
        <w:rPr>
          <w:rFonts w:ascii="Times New Roman" w:eastAsia="Calibri" w:hAnsi="Times New Roman" w:cs="Times New Roman"/>
          <w:b/>
          <w:sz w:val="28"/>
          <w:szCs w:val="28"/>
        </w:rPr>
        <w:t>22)</w:t>
      </w:r>
      <w:r w:rsidRPr="00A010A2">
        <w:rPr>
          <w:rFonts w:ascii="Times New Roman" w:eastAsia="Calibri" w:hAnsi="Times New Roman" w:cs="Times New Roman"/>
          <w:sz w:val="28"/>
          <w:szCs w:val="28"/>
        </w:rPr>
        <w:t xml:space="preserve"> часть 2 статьи 38 изложить в следующей редакции:</w:t>
      </w:r>
    </w:p>
    <w:p w:rsidR="00551587" w:rsidRPr="00A010A2" w:rsidRDefault="00551587" w:rsidP="00551587">
      <w:pPr>
        <w:tabs>
          <w:tab w:val="left" w:pos="1134"/>
        </w:tabs>
        <w:spacing w:after="0" w:line="240" w:lineRule="auto"/>
        <w:ind w:firstLine="709"/>
        <w:jc w:val="both"/>
        <w:rPr>
          <w:rFonts w:ascii="Times New Roman" w:hAnsi="Times New Roman" w:cs="Times New Roman"/>
          <w:sz w:val="28"/>
          <w:szCs w:val="28"/>
        </w:rPr>
      </w:pPr>
      <w:r w:rsidRPr="00A010A2">
        <w:rPr>
          <w:rFonts w:ascii="Times New Roman" w:eastAsia="Calibri" w:hAnsi="Times New Roman" w:cs="Times New Roman"/>
          <w:sz w:val="28"/>
          <w:szCs w:val="28"/>
        </w:rPr>
        <w:t>«</w:t>
      </w:r>
      <w:r w:rsidRPr="00A010A2">
        <w:rPr>
          <w:rFonts w:ascii="Times New Roman" w:hAnsi="Times New Roman" w:cs="Times New Roman"/>
          <w:sz w:val="28"/>
          <w:szCs w:val="28"/>
        </w:rPr>
        <w:t xml:space="preserve">2. </w:t>
      </w:r>
      <w:proofErr w:type="gramStart"/>
      <w:r w:rsidRPr="00A010A2">
        <w:rPr>
          <w:rFonts w:ascii="Times New Roman" w:hAnsi="Times New Roman" w:cs="Times New Roman"/>
          <w:sz w:val="28"/>
          <w:szCs w:val="28"/>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w:t>
      </w:r>
      <w:proofErr w:type="gramEnd"/>
      <w:r w:rsidRPr="00A010A2">
        <w:rPr>
          <w:rFonts w:ascii="Times New Roman" w:hAnsi="Times New Roman" w:cs="Times New Roman"/>
          <w:sz w:val="28"/>
          <w:szCs w:val="28"/>
        </w:rPr>
        <w:t xml:space="preserve">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proofErr w:type="gramStart"/>
      <w:r w:rsidRPr="00A010A2">
        <w:rPr>
          <w:rFonts w:ascii="Times New Roman" w:hAnsi="Times New Roman" w:cs="Times New Roman"/>
          <w:sz w:val="28"/>
          <w:szCs w:val="28"/>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w:t>
      </w:r>
      <w:proofErr w:type="gramEnd"/>
      <w:r w:rsidRPr="00A010A2">
        <w:rPr>
          <w:rFonts w:ascii="Times New Roman" w:hAnsi="Times New Roman" w:cs="Times New Roman"/>
          <w:sz w:val="28"/>
          <w:szCs w:val="28"/>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A010A2">
        <w:rPr>
          <w:rFonts w:ascii="Times New Roman" w:hAnsi="Times New Roman" w:cs="Times New Roman"/>
          <w:sz w:val="28"/>
          <w:szCs w:val="28"/>
        </w:rPr>
        <w:t>.</w:t>
      </w:r>
      <w:r w:rsidRPr="00A010A2">
        <w:rPr>
          <w:rFonts w:ascii="Times New Roman" w:eastAsia="Calibri" w:hAnsi="Times New Roman" w:cs="Times New Roman"/>
          <w:sz w:val="28"/>
          <w:szCs w:val="28"/>
        </w:rPr>
        <w:t>»</w:t>
      </w:r>
      <w:proofErr w:type="gramEnd"/>
      <w:r w:rsidRPr="00A010A2">
        <w:rPr>
          <w:rFonts w:ascii="Times New Roman" w:eastAsia="Calibri" w:hAnsi="Times New Roman" w:cs="Times New Roman"/>
          <w:sz w:val="28"/>
          <w:szCs w:val="28"/>
        </w:rPr>
        <w:t>;</w:t>
      </w:r>
    </w:p>
    <w:p w:rsidR="00551587" w:rsidRPr="00A010A2" w:rsidRDefault="00551587" w:rsidP="00551587">
      <w:pPr>
        <w:tabs>
          <w:tab w:val="left" w:pos="1134"/>
        </w:tabs>
        <w:spacing w:after="0" w:line="240" w:lineRule="auto"/>
        <w:ind w:left="750"/>
        <w:jc w:val="both"/>
        <w:rPr>
          <w:rFonts w:ascii="Times New Roman" w:eastAsia="Calibri" w:hAnsi="Times New Roman" w:cs="Times New Roman"/>
          <w:sz w:val="28"/>
          <w:szCs w:val="28"/>
        </w:rPr>
      </w:pPr>
      <w:r w:rsidRPr="00A010A2">
        <w:rPr>
          <w:rFonts w:ascii="Times New Roman" w:eastAsia="Calibri" w:hAnsi="Times New Roman" w:cs="Times New Roman"/>
          <w:b/>
          <w:sz w:val="28"/>
          <w:szCs w:val="28"/>
        </w:rPr>
        <w:t>23)</w:t>
      </w:r>
      <w:r w:rsidRPr="00A010A2">
        <w:rPr>
          <w:rFonts w:ascii="Times New Roman" w:eastAsia="Calibri" w:hAnsi="Times New Roman" w:cs="Times New Roman"/>
          <w:sz w:val="28"/>
          <w:szCs w:val="28"/>
        </w:rPr>
        <w:t xml:space="preserve"> часть 3 статьи 38 дополнить абзацем следующего содержания: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hAnsi="Times New Roman" w:cs="Times New Roman"/>
          <w:sz w:val="28"/>
          <w:szCs w:val="28"/>
        </w:rPr>
      </w:pPr>
      <w:r w:rsidRPr="00A010A2">
        <w:rPr>
          <w:rFonts w:ascii="Times New Roman" w:hAnsi="Times New Roman" w:cs="Times New Roman"/>
          <w:sz w:val="28"/>
          <w:szCs w:val="28"/>
        </w:rPr>
        <w:t xml:space="preserve">«Муниципальные правовые акты могут быть обнародованы также путем размещения на официальном портале Министерства юстиции Российской </w:t>
      </w:r>
      <w:r w:rsidRPr="00A010A2">
        <w:rPr>
          <w:rFonts w:ascii="Times New Roman" w:hAnsi="Times New Roman" w:cs="Times New Roman"/>
          <w:sz w:val="28"/>
          <w:szCs w:val="28"/>
        </w:rPr>
        <w:lastRenderedPageBreak/>
        <w:t>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A010A2">
        <w:rPr>
          <w:rFonts w:ascii="Times New Roman" w:hAnsi="Times New Roman" w:cs="Times New Roman"/>
          <w:sz w:val="28"/>
          <w:szCs w:val="28"/>
        </w:rPr>
        <w:t>.р</w:t>
      </w:r>
      <w:proofErr w:type="gramEnd"/>
      <w:r w:rsidRPr="00A010A2">
        <w:rPr>
          <w:rFonts w:ascii="Times New Roman" w:hAnsi="Times New Roman" w:cs="Times New Roman"/>
          <w:sz w:val="28"/>
          <w:szCs w:val="28"/>
        </w:rPr>
        <w:t xml:space="preserve">ф, регистрация в качестве сетевого издания: </w:t>
      </w:r>
      <w:r w:rsidRPr="00A010A2">
        <w:rPr>
          <w:rFonts w:ascii="Times New Roman" w:hAnsi="Times New Roman" w:cs="Times New Roman"/>
          <w:sz w:val="28"/>
          <w:szCs w:val="28"/>
        </w:rPr>
        <w:br/>
      </w:r>
      <w:proofErr w:type="gramStart"/>
      <w:r w:rsidRPr="00A010A2">
        <w:rPr>
          <w:rFonts w:ascii="Times New Roman" w:hAnsi="Times New Roman" w:cs="Times New Roman"/>
          <w:sz w:val="28"/>
          <w:szCs w:val="28"/>
        </w:rPr>
        <w:t>Эл № ФС77-72471 от 05.03.2018).»</w:t>
      </w:r>
      <w:proofErr w:type="gramEnd"/>
    </w:p>
    <w:p w:rsidR="00551587" w:rsidRPr="00A010A2" w:rsidRDefault="00551587" w:rsidP="00551587">
      <w:pPr>
        <w:tabs>
          <w:tab w:val="left" w:pos="1134"/>
        </w:tabs>
        <w:spacing w:after="0" w:line="240" w:lineRule="auto"/>
        <w:ind w:left="750"/>
        <w:jc w:val="both"/>
        <w:rPr>
          <w:rFonts w:ascii="Times New Roman" w:eastAsia="Calibri" w:hAnsi="Times New Roman" w:cs="Times New Roman"/>
          <w:sz w:val="28"/>
          <w:szCs w:val="28"/>
        </w:rPr>
      </w:pPr>
      <w:r w:rsidRPr="00A010A2">
        <w:rPr>
          <w:rFonts w:ascii="Times New Roman" w:eastAsia="Calibri" w:hAnsi="Times New Roman" w:cs="Times New Roman"/>
          <w:b/>
          <w:sz w:val="28"/>
          <w:szCs w:val="28"/>
        </w:rPr>
        <w:t>24)</w:t>
      </w:r>
      <w:r w:rsidRPr="00A010A2">
        <w:rPr>
          <w:rFonts w:ascii="Times New Roman" w:eastAsia="Calibri" w:hAnsi="Times New Roman" w:cs="Times New Roman"/>
          <w:sz w:val="28"/>
          <w:szCs w:val="28"/>
        </w:rPr>
        <w:t xml:space="preserve"> дополнить статьей 49.1 следующего содержания:</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w:t>
      </w:r>
      <w:r w:rsidRPr="00A010A2">
        <w:rPr>
          <w:rFonts w:ascii="Times New Roman" w:eastAsia="Calibri" w:hAnsi="Times New Roman" w:cs="Times New Roman"/>
          <w:b/>
          <w:sz w:val="28"/>
          <w:szCs w:val="28"/>
        </w:rPr>
        <w:t>Статья 49.1 Финансовое и иное обеспечение реализации инициативных проектов</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010A2">
        <w:rPr>
          <w:rFonts w:ascii="Times New Roman" w:eastAsia="Calibri" w:hAnsi="Times New Roman" w:cs="Times New Roman"/>
          <w:sz w:val="28"/>
          <w:szCs w:val="28"/>
        </w:rPr>
        <w:t>формируемые</w:t>
      </w:r>
      <w:proofErr w:type="gramEnd"/>
      <w:r w:rsidRPr="00A010A2">
        <w:rPr>
          <w:rFonts w:ascii="Times New Roman" w:eastAsia="Calibri" w:hAnsi="Times New Roman" w:cs="Times New Roman"/>
          <w:sz w:val="28"/>
          <w:szCs w:val="28"/>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 </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0" w:history="1">
        <w:r w:rsidRPr="00551587">
          <w:rPr>
            <w:rStyle w:val="a8"/>
            <w:rFonts w:ascii="Times New Roman" w:eastAsia="Calibri" w:hAnsi="Times New Roman" w:cs="Times New Roman"/>
            <w:color w:val="auto"/>
            <w:sz w:val="28"/>
            <w:szCs w:val="28"/>
            <w:u w:val="none"/>
          </w:rPr>
          <w:t>Бюджетным кодексом</w:t>
        </w:r>
      </w:hyperlink>
      <w:r w:rsidRPr="00551587">
        <w:rPr>
          <w:rFonts w:ascii="Times New Roman" w:eastAsia="Calibri" w:hAnsi="Times New Roman" w:cs="Times New Roman"/>
          <w:sz w:val="28"/>
          <w:szCs w:val="28"/>
        </w:rPr>
        <w:t xml:space="preserve"> Российской Федерации в местный бюджет в целях </w:t>
      </w:r>
      <w:r w:rsidRPr="00A010A2">
        <w:rPr>
          <w:rFonts w:ascii="Times New Roman" w:eastAsia="Calibri" w:hAnsi="Times New Roman" w:cs="Times New Roman"/>
          <w:sz w:val="28"/>
          <w:szCs w:val="28"/>
        </w:rPr>
        <w:t>реализации конкретных инициативных проектов.</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3. В случае</w:t>
      </w:r>
      <w:proofErr w:type="gramStart"/>
      <w:r w:rsidRPr="00A010A2">
        <w:rPr>
          <w:rFonts w:ascii="Times New Roman" w:eastAsia="Calibri" w:hAnsi="Times New Roman" w:cs="Times New Roman"/>
          <w:sz w:val="28"/>
          <w:szCs w:val="28"/>
        </w:rPr>
        <w:t>,</w:t>
      </w:r>
      <w:proofErr w:type="gramEnd"/>
      <w:r w:rsidRPr="00A010A2">
        <w:rPr>
          <w:rFonts w:ascii="Times New Roman" w:eastAsia="Calibri"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w:t>
      </w:r>
    </w:p>
    <w:p w:rsidR="00551587" w:rsidRPr="00A010A2" w:rsidRDefault="00551587" w:rsidP="00551587">
      <w:pPr>
        <w:pStyle w:val="a3"/>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010A2">
        <w:rPr>
          <w:rFonts w:ascii="Times New Roman" w:eastAsia="Calibri" w:hAnsi="Times New Roman" w:cs="Times New Roman"/>
          <w:sz w:val="28"/>
          <w:szCs w:val="28"/>
        </w:rPr>
        <w:t>.».</w:t>
      </w:r>
      <w:proofErr w:type="gramEnd"/>
    </w:p>
    <w:p w:rsidR="00551587" w:rsidRPr="00A010A2" w:rsidRDefault="00551587" w:rsidP="00551587">
      <w:pPr>
        <w:pStyle w:val="a3"/>
        <w:numPr>
          <w:ilvl w:val="0"/>
          <w:numId w:val="1"/>
        </w:numPr>
        <w:tabs>
          <w:tab w:val="left" w:pos="1134"/>
        </w:tabs>
        <w:spacing w:after="0" w:line="240" w:lineRule="auto"/>
        <w:ind w:left="0" w:firstLine="709"/>
        <w:contextualSpacing w:val="0"/>
        <w:jc w:val="both"/>
        <w:rPr>
          <w:rFonts w:ascii="Times New Roman" w:eastAsia="Calibri" w:hAnsi="Times New Roman" w:cs="Times New Roman"/>
          <w:sz w:val="28"/>
          <w:szCs w:val="28"/>
        </w:rPr>
      </w:pPr>
      <w:r w:rsidRPr="00A010A2">
        <w:rPr>
          <w:rFonts w:ascii="Times New Roman" w:eastAsia="Calibri" w:hAnsi="Times New Roman" w:cs="Times New Roman"/>
          <w:sz w:val="28"/>
          <w:szCs w:val="28"/>
        </w:rPr>
        <w:t>Настоящее решение подлежит официальному опубликованию в газете «Сельская правда»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551587" w:rsidRPr="00D15205" w:rsidRDefault="00551587" w:rsidP="00551587">
      <w:pPr>
        <w:spacing w:after="0" w:line="240" w:lineRule="auto"/>
        <w:ind w:firstLine="709"/>
        <w:jc w:val="both"/>
        <w:rPr>
          <w:rFonts w:ascii="Times New Roman" w:eastAsia="Calibri" w:hAnsi="Times New Roman" w:cs="Times New Roman"/>
          <w:sz w:val="28"/>
          <w:szCs w:val="28"/>
        </w:rPr>
      </w:pPr>
    </w:p>
    <w:p w:rsidR="00551587" w:rsidRPr="00D15205" w:rsidRDefault="00551587" w:rsidP="00551587">
      <w:pPr>
        <w:spacing w:after="0" w:line="240" w:lineRule="auto"/>
        <w:ind w:firstLine="709"/>
        <w:jc w:val="both"/>
        <w:rPr>
          <w:rFonts w:ascii="Times New Roman" w:eastAsia="Times New Roman" w:hAnsi="Times New Roman" w:cs="Times New Roman"/>
          <w:sz w:val="28"/>
          <w:szCs w:val="28"/>
          <w:lang w:eastAsia="ru-RU"/>
        </w:rPr>
      </w:pPr>
    </w:p>
    <w:p w:rsidR="00551587" w:rsidRPr="00AC324E" w:rsidRDefault="00551587" w:rsidP="00551587">
      <w:pPr>
        <w:pStyle w:val="a3"/>
        <w:spacing w:after="0" w:line="240" w:lineRule="auto"/>
        <w:ind w:left="567"/>
        <w:jc w:val="both"/>
        <w:rPr>
          <w:rFonts w:ascii="Times New Roman" w:eastAsia="Times New Roman" w:hAnsi="Times New Roman" w:cs="Times New Roman"/>
          <w:sz w:val="28"/>
          <w:szCs w:val="28"/>
          <w:lang w:eastAsia="ru-RU"/>
        </w:rPr>
      </w:pPr>
    </w:p>
    <w:p w:rsidR="00551587" w:rsidRPr="002F5182" w:rsidRDefault="00551587" w:rsidP="00551587">
      <w:pPr>
        <w:spacing w:after="0" w:line="240" w:lineRule="auto"/>
        <w:rPr>
          <w:rFonts w:ascii="Times New Roman" w:eastAsia="Times New Roman" w:hAnsi="Times New Roman" w:cs="Times New Roman"/>
          <w:sz w:val="28"/>
          <w:szCs w:val="28"/>
          <w:lang w:eastAsia="ru-RU"/>
        </w:rPr>
      </w:pPr>
      <w:r w:rsidRPr="002F5182">
        <w:rPr>
          <w:rFonts w:ascii="Times New Roman" w:eastAsia="Times New Roman" w:hAnsi="Times New Roman" w:cs="Times New Roman"/>
          <w:sz w:val="28"/>
          <w:szCs w:val="28"/>
          <w:lang w:eastAsia="ru-RU"/>
        </w:rPr>
        <w:t>Глава муниципального образования</w:t>
      </w:r>
    </w:p>
    <w:p w:rsidR="00551587" w:rsidRPr="002F5182" w:rsidRDefault="00551587" w:rsidP="00551587">
      <w:pPr>
        <w:spacing w:after="0" w:line="240" w:lineRule="auto"/>
        <w:rPr>
          <w:rFonts w:ascii="Times New Roman" w:eastAsia="Times New Roman" w:hAnsi="Times New Roman" w:cs="Times New Roman"/>
          <w:sz w:val="28"/>
          <w:szCs w:val="28"/>
          <w:lang w:eastAsia="ru-RU"/>
        </w:rPr>
      </w:pPr>
      <w:r w:rsidRPr="002F5182">
        <w:rPr>
          <w:rFonts w:ascii="Times New Roman" w:eastAsia="Times New Roman" w:hAnsi="Times New Roman" w:cs="Times New Roman"/>
          <w:sz w:val="28"/>
          <w:szCs w:val="28"/>
          <w:lang w:eastAsia="ru-RU"/>
        </w:rPr>
        <w:t>Печерского сельского поселения</w:t>
      </w:r>
    </w:p>
    <w:p w:rsidR="00551587" w:rsidRPr="002F5182" w:rsidRDefault="00551587" w:rsidP="00551587">
      <w:pPr>
        <w:spacing w:after="0" w:line="240" w:lineRule="auto"/>
        <w:rPr>
          <w:rFonts w:ascii="Times New Roman" w:eastAsia="Times New Roman" w:hAnsi="Times New Roman" w:cs="Times New Roman"/>
          <w:b/>
          <w:sz w:val="28"/>
          <w:szCs w:val="28"/>
          <w:lang w:eastAsia="ru-RU"/>
        </w:rPr>
      </w:pPr>
      <w:r w:rsidRPr="002F5182">
        <w:rPr>
          <w:rFonts w:ascii="Times New Roman" w:eastAsia="Times New Roman" w:hAnsi="Times New Roman" w:cs="Times New Roman"/>
          <w:sz w:val="28"/>
          <w:szCs w:val="28"/>
          <w:lang w:eastAsia="ru-RU"/>
        </w:rPr>
        <w:t xml:space="preserve">Смоленского района Смоленской области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Ю.Л. Митрофанов</w:t>
      </w:r>
    </w:p>
    <w:p w:rsidR="00551587" w:rsidRPr="00AC324E" w:rsidRDefault="00551587" w:rsidP="00551587">
      <w:pPr>
        <w:spacing w:after="0" w:line="240" w:lineRule="auto"/>
        <w:jc w:val="both"/>
        <w:rPr>
          <w:rFonts w:ascii="Times New Roman" w:eastAsia="Times New Roman" w:hAnsi="Times New Roman" w:cs="Times New Roman"/>
          <w:sz w:val="28"/>
          <w:szCs w:val="28"/>
          <w:lang w:eastAsia="ru-RU"/>
        </w:rPr>
      </w:pPr>
    </w:p>
    <w:p w:rsidR="00551587" w:rsidRPr="00AC324E" w:rsidRDefault="00551587" w:rsidP="00551587">
      <w:pPr>
        <w:spacing w:after="0" w:line="240" w:lineRule="auto"/>
        <w:jc w:val="both"/>
        <w:rPr>
          <w:rFonts w:ascii="Times New Roman" w:eastAsia="Times New Roman" w:hAnsi="Times New Roman" w:cs="Times New Roman"/>
          <w:sz w:val="28"/>
          <w:szCs w:val="28"/>
          <w:lang w:eastAsia="ru-RU"/>
        </w:rPr>
      </w:pPr>
    </w:p>
    <w:p w:rsidR="00551587" w:rsidRPr="00AC324E" w:rsidRDefault="00551587" w:rsidP="00551587">
      <w:pPr>
        <w:spacing w:after="0" w:line="240" w:lineRule="auto"/>
        <w:jc w:val="both"/>
        <w:rPr>
          <w:rFonts w:ascii="Times New Roman" w:eastAsia="Times New Roman" w:hAnsi="Times New Roman" w:cs="Times New Roman"/>
          <w:sz w:val="28"/>
          <w:szCs w:val="28"/>
          <w:lang w:eastAsia="ru-RU"/>
        </w:rPr>
      </w:pPr>
    </w:p>
    <w:p w:rsidR="00551587" w:rsidRPr="00AC324E" w:rsidRDefault="00551587" w:rsidP="00551587">
      <w:pPr>
        <w:pStyle w:val="a3"/>
        <w:spacing w:line="240" w:lineRule="auto"/>
        <w:jc w:val="both"/>
        <w:rPr>
          <w:rFonts w:ascii="Times New Roman" w:eastAsia="Calibri" w:hAnsi="Times New Roman" w:cs="Times New Roman"/>
          <w:color w:val="000000"/>
          <w:sz w:val="28"/>
          <w:szCs w:val="28"/>
        </w:rPr>
      </w:pPr>
    </w:p>
    <w:p w:rsidR="003F449F" w:rsidRDefault="003F449F"/>
    <w:sectPr w:rsidR="003F449F" w:rsidSect="00034213">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567"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C7" w:rsidRDefault="00BA2DC7">
      <w:pPr>
        <w:spacing w:after="0" w:line="240" w:lineRule="auto"/>
      </w:pPr>
      <w:r>
        <w:separator/>
      </w:r>
    </w:p>
  </w:endnote>
  <w:endnote w:type="continuationSeparator" w:id="0">
    <w:p w:rsidR="00BA2DC7" w:rsidRDefault="00BA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BA2D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BA2DC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BA2D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C7" w:rsidRDefault="00BA2DC7">
      <w:pPr>
        <w:spacing w:after="0" w:line="240" w:lineRule="auto"/>
      </w:pPr>
      <w:r>
        <w:separator/>
      </w:r>
    </w:p>
  </w:footnote>
  <w:footnote w:type="continuationSeparator" w:id="0">
    <w:p w:rsidR="00BA2DC7" w:rsidRDefault="00BA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BA2D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33320"/>
      <w:docPartObj>
        <w:docPartGallery w:val="Page Numbers (Top of Page)"/>
        <w:docPartUnique/>
      </w:docPartObj>
    </w:sdtPr>
    <w:sdtEndPr/>
    <w:sdtContent>
      <w:p w:rsidR="003C3F6B" w:rsidRDefault="00551587">
        <w:pPr>
          <w:pStyle w:val="a4"/>
          <w:jc w:val="right"/>
        </w:pPr>
        <w:r>
          <w:fldChar w:fldCharType="begin"/>
        </w:r>
        <w:r>
          <w:instrText>PAGE   \* MERGEFORMAT</w:instrText>
        </w:r>
        <w:r>
          <w:fldChar w:fldCharType="separate"/>
        </w:r>
        <w:r w:rsidR="00DE7B56">
          <w:rPr>
            <w:noProof/>
          </w:rPr>
          <w:t>9</w:t>
        </w:r>
        <w:r>
          <w:fldChar w:fldCharType="end"/>
        </w:r>
      </w:p>
    </w:sdtContent>
  </w:sdt>
  <w:p w:rsidR="007D5A52" w:rsidRDefault="00BA2DC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213" w:rsidRDefault="00BA2D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478"/>
    <w:multiLevelType w:val="multilevel"/>
    <w:tmpl w:val="8F4008BE"/>
    <w:lvl w:ilvl="0">
      <w:start w:val="1"/>
      <w:numFmt w:val="decimal"/>
      <w:lvlText w:val="%1."/>
      <w:lvlJc w:val="left"/>
      <w:pPr>
        <w:ind w:left="405" w:hanging="405"/>
      </w:pPr>
      <w:rPr>
        <w:rFonts w:hint="default"/>
        <w:b/>
      </w:rPr>
    </w:lvl>
    <w:lvl w:ilvl="1">
      <w:start w:val="1"/>
      <w:numFmt w:val="decimal"/>
      <w:isLgl/>
      <w:lvlText w:val="%1.%2."/>
      <w:lvlJc w:val="left"/>
      <w:pPr>
        <w:ind w:left="1353" w:hanging="720"/>
      </w:pPr>
      <w:rPr>
        <w:rFonts w:ascii="Times New Roman" w:hAnsi="Times New Roman" w:cs="Times New Roman" w:hint="default"/>
        <w:sz w:val="28"/>
        <w:szCs w:val="28"/>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6060" w:hanging="180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1">
    <w:nsid w:val="14E36F8F"/>
    <w:multiLevelType w:val="hybridMultilevel"/>
    <w:tmpl w:val="3D704600"/>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06BDD"/>
    <w:multiLevelType w:val="hybridMultilevel"/>
    <w:tmpl w:val="FB463B2A"/>
    <w:lvl w:ilvl="0" w:tplc="E6889A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5C6771"/>
    <w:multiLevelType w:val="hybridMultilevel"/>
    <w:tmpl w:val="349E0094"/>
    <w:lvl w:ilvl="0" w:tplc="4EAC86D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545BB1"/>
    <w:multiLevelType w:val="hybridMultilevel"/>
    <w:tmpl w:val="9058212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A6301D"/>
    <w:multiLevelType w:val="hybridMultilevel"/>
    <w:tmpl w:val="3AA6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8A"/>
    <w:rsid w:val="003F449F"/>
    <w:rsid w:val="00551587"/>
    <w:rsid w:val="00642EF2"/>
    <w:rsid w:val="007E648A"/>
    <w:rsid w:val="00BA2DC7"/>
    <w:rsid w:val="00DE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587"/>
    <w:pPr>
      <w:ind w:left="720"/>
      <w:contextualSpacing/>
    </w:pPr>
  </w:style>
  <w:style w:type="paragraph" w:styleId="a4">
    <w:name w:val="header"/>
    <w:basedOn w:val="a"/>
    <w:link w:val="a5"/>
    <w:uiPriority w:val="99"/>
    <w:unhideWhenUsed/>
    <w:rsid w:val="005515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1587"/>
  </w:style>
  <w:style w:type="paragraph" w:styleId="a6">
    <w:name w:val="footer"/>
    <w:basedOn w:val="a"/>
    <w:link w:val="a7"/>
    <w:uiPriority w:val="99"/>
    <w:unhideWhenUsed/>
    <w:rsid w:val="005515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1587"/>
  </w:style>
  <w:style w:type="character" w:styleId="a8">
    <w:name w:val="Hyperlink"/>
    <w:basedOn w:val="a0"/>
    <w:uiPriority w:val="99"/>
    <w:unhideWhenUsed/>
    <w:rsid w:val="00551587"/>
    <w:rPr>
      <w:color w:val="0000FF" w:themeColor="hyperlink"/>
      <w:u w:val="single"/>
    </w:rPr>
  </w:style>
  <w:style w:type="paragraph" w:customStyle="1" w:styleId="ConsPlusNormal">
    <w:name w:val="ConsPlusNormal"/>
    <w:rsid w:val="00642EF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587"/>
    <w:pPr>
      <w:ind w:left="720"/>
      <w:contextualSpacing/>
    </w:pPr>
  </w:style>
  <w:style w:type="paragraph" w:styleId="a4">
    <w:name w:val="header"/>
    <w:basedOn w:val="a"/>
    <w:link w:val="a5"/>
    <w:uiPriority w:val="99"/>
    <w:unhideWhenUsed/>
    <w:rsid w:val="005515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1587"/>
  </w:style>
  <w:style w:type="paragraph" w:styleId="a6">
    <w:name w:val="footer"/>
    <w:basedOn w:val="a"/>
    <w:link w:val="a7"/>
    <w:uiPriority w:val="99"/>
    <w:unhideWhenUsed/>
    <w:rsid w:val="005515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1587"/>
  </w:style>
  <w:style w:type="character" w:styleId="a8">
    <w:name w:val="Hyperlink"/>
    <w:basedOn w:val="a0"/>
    <w:uiPriority w:val="99"/>
    <w:unhideWhenUsed/>
    <w:rsid w:val="00551587"/>
    <w:rPr>
      <w:color w:val="0000FF" w:themeColor="hyperlink"/>
      <w:u w:val="single"/>
    </w:rPr>
  </w:style>
  <w:style w:type="paragraph" w:customStyle="1" w:styleId="ConsPlusNormal">
    <w:name w:val="ConsPlusNormal"/>
    <w:rsid w:val="00642EF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ase.garant.ru/12112604/" TargetMode="External"/><Relationship Id="rId4" Type="http://schemas.openxmlformats.org/officeDocument/2006/relationships/settings" Target="settings.xml"/><Relationship Id="rId9" Type="http://schemas.openxmlformats.org/officeDocument/2006/relationships/hyperlink" Target="consultantplus://offline/main?base=LAW;n=116640;fld=134;dst=10017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2022-04-19T12:28:00Z</dcterms:created>
  <dcterms:modified xsi:type="dcterms:W3CDTF">2022-06-24T11:10:00Z</dcterms:modified>
</cp:coreProperties>
</file>