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D9" w:rsidRDefault="00791F52" w:rsidP="00F607D9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</w:pP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Уведомление</w:t>
      </w:r>
      <w:bookmarkStart w:id="0" w:name="_GoBack"/>
      <w:bookmarkEnd w:id="0"/>
    </w:p>
    <w:p w:rsidR="003C0A18" w:rsidRPr="003C0A18" w:rsidRDefault="003C0A18" w:rsidP="00F607D9">
      <w:pPr>
        <w:shd w:val="clear" w:color="auto" w:fill="FFFFFF"/>
        <w:spacing w:after="120" w:line="240" w:lineRule="auto"/>
        <w:jc w:val="center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о проведении общественного обсуждения проекта муниципальной программы «Формирование современной городской среды на территории </w:t>
      </w:r>
      <w:r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 xml:space="preserve">Печерского </w:t>
      </w:r>
      <w:r w:rsidRPr="003C0A18">
        <w:rPr>
          <w:rFonts w:ascii="Tahoma" w:eastAsia="Times New Roman" w:hAnsi="Tahoma" w:cs="Tahoma"/>
          <w:b/>
          <w:bCs/>
          <w:color w:val="000000"/>
          <w:sz w:val="21"/>
          <w:szCs w:val="21"/>
          <w:lang w:eastAsia="ru-RU"/>
        </w:rPr>
        <w:t>сельского поселения Смоленского района Смоленской области» на 2018-2022 годы</w:t>
      </w:r>
    </w:p>
    <w:p w:rsidR="003C0A18" w:rsidRPr="003C0A18" w:rsidRDefault="00F607D9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Администрация Печерского</w:t>
      </w:r>
      <w:r w:rsidR="003C0A18"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Смоленского района Смоленской области уведомляет о проведении общественного обсуждения проекта муниципальной программы «Формирование современной городской среды на территории </w:t>
      </w:r>
      <w:r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Печерского</w:t>
      </w:r>
      <w:r w:rsidR="003C0A18"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Смоленского района Смоленской области» на 2018-2022 годы</w:t>
      </w:r>
    </w:p>
    <w:p w:rsidR="003C0A18" w:rsidRPr="003C0A18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Проект муниципальной программы «Формирование современной городской ср</w:t>
      </w:r>
      <w:r w:rsidR="00F607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еды на территории  Печерского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Смоленского района Смоленской области» на 2018-2022годы размещен на официальном са</w:t>
      </w:r>
      <w:r w:rsidR="00F607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йте Администрации  Печерского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сельского поселения Смоленского района Смоленской области в информационно-телекоммуникационной сети «Интернет» по адресу:</w:t>
      </w:r>
    </w:p>
    <w:p w:rsidR="003C0A18" w:rsidRPr="003C0A18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proofErr w:type="spellStart"/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www</w:t>
      </w:r>
      <w:proofErr w:type="spellEnd"/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="00F607D9" w:rsidRPr="00F607D9">
        <w:rPr>
          <w:lang w:val="en-US"/>
        </w:rPr>
        <w:t>pechersk</w:t>
      </w:r>
      <w:proofErr w:type="spellEnd"/>
      <w:r w:rsidR="00F607D9" w:rsidRPr="00F607D9">
        <w:t>.</w:t>
      </w:r>
      <w:proofErr w:type="spellStart"/>
      <w:r w:rsidR="00F607D9" w:rsidRPr="00F607D9">
        <w:rPr>
          <w:lang w:val="en-US"/>
        </w:rPr>
        <w:t>smol</w:t>
      </w:r>
      <w:proofErr w:type="spellEnd"/>
      <w:r w:rsidR="00F607D9" w:rsidRPr="00F607D9">
        <w:t>-</w:t>
      </w:r>
      <w:r w:rsidR="00F607D9" w:rsidRPr="00F607D9">
        <w:rPr>
          <w:lang w:val="en-US"/>
        </w:rPr>
        <w:t>ray</w:t>
      </w:r>
      <w:r w:rsidR="00F607D9" w:rsidRPr="00F607D9">
        <w:t>.</w:t>
      </w:r>
      <w:proofErr w:type="spellStart"/>
      <w:r w:rsidR="00F607D9" w:rsidRPr="00F607D9">
        <w:rPr>
          <w:lang w:val="en-US"/>
        </w:rPr>
        <w:t>ru</w:t>
      </w:r>
      <w:proofErr w:type="spellEnd"/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 Раздел Формирование современной городской среды</w:t>
      </w:r>
    </w:p>
    <w:p w:rsidR="003C0A18" w:rsidRPr="003C0A18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</w:t>
      </w:r>
      <w:r w:rsidR="00F607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Срок приема предложений:  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по 28 </w:t>
      </w:r>
      <w:r w:rsidR="00F607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декабря 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2017 года включительно.</w:t>
      </w:r>
    </w:p>
    <w:p w:rsidR="00730EDE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 Предложения к проекту муниципальной программы  «Формирование современной городской среды на территории </w:t>
      </w:r>
      <w:r w:rsidR="00F607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Печерского 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сельского поселения Смоленского района Смоленской области» на 2018-2022 годы  направляются в письменном виде в Администрацию </w:t>
      </w:r>
      <w:r w:rsidR="00F607D9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Пе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черского 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сельского поселения Смоленского района Смоленской области</w:t>
      </w:r>
    </w:p>
    <w:p w:rsidR="003C0A18" w:rsidRPr="003C0A18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- лично по адресу: Смоленская обл., Смоленский р-</w:t>
      </w:r>
      <w:proofErr w:type="spellStart"/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он,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</w:t>
      </w:r>
      <w:proofErr w:type="gramStart"/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.П</w:t>
      </w:r>
      <w:proofErr w:type="gramEnd"/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ечерск</w:t>
      </w:r>
      <w:proofErr w:type="spellEnd"/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</w:t>
      </w:r>
      <w:proofErr w:type="spellStart"/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ул.Минская</w:t>
      </w:r>
      <w:proofErr w:type="spellEnd"/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, д.7 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понедельник – пятница  с 8.30 до 16.3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0  (обед 13.00 -14. 00);</w:t>
      </w:r>
    </w:p>
    <w:p w:rsidR="003C0A18" w:rsidRPr="003C0A18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           - на адрес  электронной почты:</w:t>
      </w:r>
      <w:r w:rsidR="00730EDE" w:rsidRP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  <w:proofErr w:type="spellStart"/>
      <w:r w:rsidR="00730EDE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admpechersk</w:t>
      </w:r>
      <w:proofErr w:type="spellEnd"/>
      <w:r w:rsidR="00730EDE" w:rsidRP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@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mail</w:t>
      </w:r>
      <w:r w:rsidR="00730EDE" w:rsidRP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</w:t>
      </w:r>
      <w:proofErr w:type="spellStart"/>
      <w:r w:rsidR="00730EDE">
        <w:rPr>
          <w:rFonts w:ascii="Tahoma" w:eastAsia="Times New Roman" w:hAnsi="Tahoma" w:cs="Tahoma"/>
          <w:color w:val="000000"/>
          <w:sz w:val="18"/>
          <w:szCs w:val="18"/>
          <w:lang w:val="en-US" w:eastAsia="ru-RU"/>
        </w:rPr>
        <w:t>ru</w:t>
      </w:r>
      <w:proofErr w:type="spellEnd"/>
      <w:r w:rsidR="00730EDE"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3C0A18" w:rsidRPr="003C0A18" w:rsidRDefault="003C0A18" w:rsidP="003C0A18">
      <w:pPr>
        <w:shd w:val="clear" w:color="auto" w:fill="FFFFFF"/>
        <w:spacing w:after="0" w:line="240" w:lineRule="auto"/>
        <w:ind w:left="720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            Контактное лицо по вопросам направления заявки: 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главный 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специалист Администрации </w:t>
      </w:r>
      <w:r w:rsidR="00730EDE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Печерского 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сельского поселения Смоленского района  Смоленской области  </w:t>
      </w:r>
      <w:proofErr w:type="spellStart"/>
      <w:r w:rsidR="00730EDE" w:rsidRPr="00730EDE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>Коршакова</w:t>
      </w:r>
      <w:proofErr w:type="spellEnd"/>
      <w:r w:rsidR="00730EDE" w:rsidRPr="00730EDE">
        <w:rPr>
          <w:rFonts w:ascii="Tahoma" w:eastAsia="Times New Roman" w:hAnsi="Tahoma" w:cs="Tahoma"/>
          <w:b/>
          <w:color w:val="000000"/>
          <w:sz w:val="18"/>
          <w:szCs w:val="18"/>
          <w:lang w:eastAsia="ru-RU"/>
        </w:rPr>
        <w:t xml:space="preserve"> Ирина Николаевна</w:t>
      </w:r>
      <w:r w:rsidRPr="003C0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, </w:t>
      </w:r>
      <w:r w:rsidRPr="003C0A18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контактный телефон</w:t>
      </w:r>
      <w:r w:rsidR="00730EDE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  8(4812)  42-29-40</w:t>
      </w:r>
      <w:r w:rsidRPr="003C0A18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.</w:t>
      </w:r>
    </w:p>
    <w:p w:rsidR="0065006B" w:rsidRDefault="0065006B"/>
    <w:sectPr w:rsidR="006500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74C"/>
    <w:rsid w:val="003C0A18"/>
    <w:rsid w:val="0065006B"/>
    <w:rsid w:val="00730EDE"/>
    <w:rsid w:val="00791F52"/>
    <w:rsid w:val="007D274C"/>
    <w:rsid w:val="00F60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17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2017-12-11T11:38:00Z</dcterms:created>
  <dcterms:modified xsi:type="dcterms:W3CDTF">2017-12-11T13:35:00Z</dcterms:modified>
</cp:coreProperties>
</file>