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CD" w:rsidRPr="00B424CD" w:rsidRDefault="00B424CD" w:rsidP="00B424CD">
      <w:pPr>
        <w:pBdr>
          <w:bottom w:val="single" w:sz="6" w:space="0" w:color="DDDDDD"/>
        </w:pBdr>
        <w:shd w:val="clear" w:color="auto" w:fill="FFFFFF"/>
        <w:spacing w:before="100" w:beforeAutospacing="1" w:after="100" w:afterAutospacing="1" w:line="240" w:lineRule="auto"/>
        <w:jc w:val="center"/>
        <w:outlineLvl w:val="1"/>
        <w:rPr>
          <w:rFonts w:ascii="Titillium Maps" w:eastAsia="Times New Roman" w:hAnsi="Titillium Maps" w:cs="Arial"/>
          <w:b/>
          <w:bCs/>
          <w:color w:val="0D4C89"/>
          <w:kern w:val="36"/>
          <w:sz w:val="48"/>
          <w:szCs w:val="48"/>
          <w:lang w:eastAsia="ru-RU"/>
        </w:rPr>
      </w:pPr>
      <w:r w:rsidRPr="00B424CD">
        <w:rPr>
          <w:rFonts w:ascii="Titillium Maps" w:eastAsia="Times New Roman" w:hAnsi="Titillium Maps" w:cs="Arial"/>
          <w:b/>
          <w:bCs/>
          <w:color w:val="FF0000"/>
          <w:kern w:val="36"/>
          <w:sz w:val="48"/>
          <w:szCs w:val="48"/>
          <w:lang w:eastAsia="ru-RU"/>
        </w:rPr>
        <w:t>Памятка населению по палам травы</w:t>
      </w:r>
    </w:p>
    <w:p w:rsidR="00B424CD" w:rsidRPr="00B424CD" w:rsidRDefault="00B424CD" w:rsidP="00B424CD">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B424CD">
        <w:rPr>
          <w:rFonts w:ascii="Arial" w:eastAsia="Times New Roman" w:hAnsi="Arial" w:cs="Arial"/>
          <w:noProof/>
          <w:color w:val="FF0000"/>
          <w:sz w:val="36"/>
          <w:szCs w:val="36"/>
          <w:lang w:eastAsia="ru-RU"/>
        </w:rPr>
        <w:drawing>
          <wp:inline distT="0" distB="0" distL="0" distR="0" wp14:anchorId="3B49CF88" wp14:editId="26348C3B">
            <wp:extent cx="3810000" cy="3810000"/>
            <wp:effectExtent l="0" t="0" r="0" b="0"/>
            <wp:docPr id="1" name="Рисунок 1" descr="http://kopnino.sbnray.ru/images/anti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pnino.sbnray.ru/images/antip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bookmarkStart w:id="0" w:name="_GoBack"/>
      <w:bookmarkEnd w:id="0"/>
    </w:p>
    <w:p w:rsidR="00B424CD" w:rsidRPr="00B41511" w:rsidRDefault="00B424CD" w:rsidP="00B4151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B424CD">
        <w:rPr>
          <w:rFonts w:ascii="Arial" w:eastAsia="Times New Roman" w:hAnsi="Arial" w:cs="Arial"/>
          <w:color w:val="333333"/>
          <w:sz w:val="24"/>
          <w:szCs w:val="24"/>
          <w:lang w:eastAsia="ru-RU"/>
        </w:rPr>
        <w:t> </w:t>
      </w:r>
    </w:p>
    <w:p w:rsidR="00B424CD" w:rsidRPr="00B41511" w:rsidRDefault="00B424CD" w:rsidP="00B4151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B41511">
        <w:rPr>
          <w:rFonts w:ascii="Times New Roman" w:eastAsia="Times New Roman" w:hAnsi="Times New Roman" w:cs="Times New Roman"/>
          <w:b/>
          <w:bCs/>
          <w:color w:val="333333"/>
          <w:sz w:val="28"/>
          <w:szCs w:val="28"/>
          <w:lang w:eastAsia="ru-RU"/>
        </w:rPr>
        <w:t>    </w:t>
      </w:r>
      <w:r w:rsidRPr="00B41511">
        <w:rPr>
          <w:rFonts w:ascii="Times New Roman" w:eastAsia="Times New Roman" w:hAnsi="Times New Roman" w:cs="Times New Roman"/>
          <w:b/>
          <w:bCs/>
          <w:color w:val="008000"/>
          <w:sz w:val="28"/>
          <w:szCs w:val="28"/>
          <w:lang w:eastAsia="ru-RU"/>
        </w:rPr>
        <w:t>Травяной пал</w:t>
      </w:r>
      <w:r w:rsidRPr="00B41511">
        <w:rPr>
          <w:rFonts w:ascii="Times New Roman" w:eastAsia="Times New Roman" w:hAnsi="Times New Roman" w:cs="Times New Roman"/>
          <w:color w:val="333333"/>
          <w:sz w:val="28"/>
          <w:szCs w:val="28"/>
          <w:lang w:eastAsia="ru-RU"/>
        </w:rPr>
        <w:t xml:space="preserve"> – это настоящее стихийное бедствие. И всему виной — опасная и неразумная традиция поджигать сухую траву. Практически единственным источником палов сухой травы является человек. В большинстве случаев прошлогоднюю сухую траву, стерню и тростник жгут, руководствуясь мифами о пользе весенних выжиганий травы. Случается, что травяные палы возникают и по естественным причинам (от молний, например), но в общем количестве травяных палов их доля крайне мала.</w:t>
      </w:r>
    </w:p>
    <w:p w:rsidR="00B424CD" w:rsidRPr="00B41511" w:rsidRDefault="00B424CD" w:rsidP="00B4151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B41511">
        <w:rPr>
          <w:rFonts w:ascii="Times New Roman" w:eastAsia="Times New Roman" w:hAnsi="Times New Roman" w:cs="Times New Roman"/>
          <w:color w:val="333333"/>
          <w:sz w:val="28"/>
          <w:szCs w:val="28"/>
          <w:lang w:eastAsia="ru-RU"/>
        </w:rPr>
        <w:t> Чтобы отдых на природе не был омрачен трагедией, Главное управление МЧС России рекомендует:</w:t>
      </w:r>
    </w:p>
    <w:p w:rsidR="00B424CD" w:rsidRPr="00B41511" w:rsidRDefault="00B424CD" w:rsidP="00B4151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B41511">
        <w:rPr>
          <w:rFonts w:ascii="Times New Roman" w:eastAsia="Times New Roman" w:hAnsi="Times New Roman" w:cs="Times New Roman"/>
          <w:color w:val="333333"/>
          <w:sz w:val="28"/>
          <w:szCs w:val="28"/>
          <w:lang w:eastAsia="ru-RU"/>
        </w:rPr>
        <w:t>1) В каждой семье тщательно продумайте все меры безопасности при проведении отдыха и обеспечьте их неукоснительное выполнение, как взрослыми, так и детьми;</w:t>
      </w:r>
    </w:p>
    <w:p w:rsidR="00B424CD" w:rsidRPr="00B41511" w:rsidRDefault="00B424CD" w:rsidP="00B4151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B41511">
        <w:rPr>
          <w:rFonts w:ascii="Times New Roman" w:eastAsia="Times New Roman" w:hAnsi="Times New Roman" w:cs="Times New Roman"/>
          <w:color w:val="333333"/>
          <w:sz w:val="28"/>
          <w:szCs w:val="28"/>
          <w:lang w:eastAsia="ru-RU"/>
        </w:rPr>
        <w:t>2) На садовых участках во избежание пожаров не поджигайте траву, не сжигайте мусор (лучше закапывать его в подходящем месте); а если вы это все же начали делать, то обязательно контролируйте ситуацию;</w:t>
      </w:r>
    </w:p>
    <w:p w:rsidR="00B424CD" w:rsidRPr="00B41511" w:rsidRDefault="00B424CD" w:rsidP="00B4151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B41511">
        <w:rPr>
          <w:rFonts w:ascii="Times New Roman" w:eastAsia="Times New Roman" w:hAnsi="Times New Roman" w:cs="Times New Roman"/>
          <w:color w:val="333333"/>
          <w:sz w:val="28"/>
          <w:szCs w:val="28"/>
          <w:lang w:eastAsia="ru-RU"/>
        </w:rPr>
        <w:lastRenderedPageBreak/>
        <w:t>3)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B424CD" w:rsidRPr="00B41511" w:rsidRDefault="00B424CD" w:rsidP="00B4151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B41511">
        <w:rPr>
          <w:rFonts w:ascii="Times New Roman" w:eastAsia="Times New Roman" w:hAnsi="Times New Roman" w:cs="Times New Roman"/>
          <w:color w:val="333333"/>
          <w:sz w:val="28"/>
          <w:szCs w:val="28"/>
          <w:lang w:eastAsia="ru-RU"/>
        </w:rPr>
        <w:t>4) Не жгите траву, не оставляйте горящий огонь без присмотра;</w:t>
      </w:r>
    </w:p>
    <w:p w:rsidR="00B424CD" w:rsidRPr="00B41511" w:rsidRDefault="00B424CD" w:rsidP="00B4151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B41511">
        <w:rPr>
          <w:rFonts w:ascii="Times New Roman" w:eastAsia="Times New Roman" w:hAnsi="Times New Roman" w:cs="Times New Roman"/>
          <w:color w:val="333333"/>
          <w:sz w:val="28"/>
          <w:szCs w:val="28"/>
          <w:lang w:eastAsia="ru-RU"/>
        </w:rPr>
        <w:t>5) Тщательно тушите окурки и горелые спички перед тем, как выбросить их;</w:t>
      </w:r>
    </w:p>
    <w:p w:rsidR="00B424CD" w:rsidRPr="00B41511" w:rsidRDefault="00B424CD" w:rsidP="00B4151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B41511">
        <w:rPr>
          <w:rFonts w:ascii="Times New Roman" w:eastAsia="Times New Roman" w:hAnsi="Times New Roman" w:cs="Times New Roman"/>
          <w:color w:val="333333"/>
          <w:sz w:val="28"/>
          <w:szCs w:val="28"/>
          <w:lang w:eastAsia="ru-RU"/>
        </w:rPr>
        <w:t>6) Не проходите мимо горящей травы, при невозможности потушить пожар своими силами, звоните в ЕДИНУЮ СЛУЖБУ СПАСЕНИЯ по телефону «01» (с сотовых телефонов – 112).</w:t>
      </w:r>
    </w:p>
    <w:p w:rsidR="00B424CD" w:rsidRPr="00B41511" w:rsidRDefault="00B424CD" w:rsidP="00B4151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B41511">
        <w:rPr>
          <w:rFonts w:ascii="Times New Roman" w:eastAsia="Times New Roman" w:hAnsi="Times New Roman" w:cs="Times New Roman"/>
          <w:b/>
          <w:bCs/>
          <w:color w:val="FF0000"/>
          <w:sz w:val="28"/>
          <w:szCs w:val="28"/>
          <w:lang w:eastAsia="ru-RU"/>
        </w:rPr>
        <w:t>ШТРАФ ЗА ПОДЖОГ</w:t>
      </w:r>
    </w:p>
    <w:p w:rsidR="00B424CD" w:rsidRPr="00B41511" w:rsidRDefault="00B424CD" w:rsidP="00B4151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B41511">
        <w:rPr>
          <w:rFonts w:ascii="Times New Roman" w:eastAsia="Times New Roman" w:hAnsi="Times New Roman" w:cs="Times New Roman"/>
          <w:b/>
          <w:bCs/>
          <w:noProof/>
          <w:color w:val="FF0000"/>
          <w:sz w:val="28"/>
          <w:szCs w:val="28"/>
          <w:lang w:eastAsia="ru-RU"/>
        </w:rPr>
        <w:drawing>
          <wp:inline distT="0" distB="0" distL="0" distR="0" wp14:anchorId="1651FE03" wp14:editId="628A7E66">
            <wp:extent cx="3810000" cy="3810000"/>
            <wp:effectExtent l="0" t="0" r="0" b="0"/>
            <wp:docPr id="2" name="Рисунок 2" descr="http://kopnino.sbnray.ru/images/ALnFMelF3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pnino.sbnray.ru/images/ALnFMelF3R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B424CD" w:rsidRPr="00B41511" w:rsidRDefault="00B424CD" w:rsidP="00B4151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B41511">
        <w:rPr>
          <w:rFonts w:ascii="Times New Roman" w:eastAsia="Times New Roman" w:hAnsi="Times New Roman" w:cs="Times New Roman"/>
          <w:b/>
          <w:bCs/>
          <w:color w:val="800000"/>
          <w:sz w:val="28"/>
          <w:szCs w:val="28"/>
          <w:lang w:eastAsia="ru-RU"/>
        </w:rPr>
        <w:t>Поджог травы и сжигание мусора в необорудованных местах, согласно ст. 20.4 ч. 1 КОАП РФ  влечет   наложение административного  штрафа:</w:t>
      </w:r>
    </w:p>
    <w:p w:rsidR="00B424CD" w:rsidRPr="00B41511" w:rsidRDefault="00B424CD" w:rsidP="00B4151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B41511">
        <w:rPr>
          <w:rFonts w:ascii="Times New Roman" w:eastAsia="Times New Roman" w:hAnsi="Times New Roman" w:cs="Times New Roman"/>
          <w:color w:val="333333"/>
          <w:sz w:val="28"/>
          <w:szCs w:val="28"/>
          <w:lang w:eastAsia="ru-RU"/>
        </w:rPr>
        <w:t xml:space="preserve">- на граждан в размере от 1 000 до 1 500 руб. </w:t>
      </w:r>
      <w:r w:rsidRPr="00B41511">
        <w:rPr>
          <w:rFonts w:ascii="Times New Roman" w:eastAsia="Times New Roman" w:hAnsi="Times New Roman" w:cs="Times New Roman"/>
          <w:color w:val="333333"/>
          <w:sz w:val="28"/>
          <w:szCs w:val="28"/>
          <w:lang w:eastAsia="ru-RU"/>
        </w:rPr>
        <w:br/>
        <w:t xml:space="preserve">- на должностных лиц от 6 000 до 15 000 руб. </w:t>
      </w:r>
      <w:r w:rsidRPr="00B41511">
        <w:rPr>
          <w:rFonts w:ascii="Times New Roman" w:eastAsia="Times New Roman" w:hAnsi="Times New Roman" w:cs="Times New Roman"/>
          <w:color w:val="333333"/>
          <w:sz w:val="28"/>
          <w:szCs w:val="28"/>
          <w:lang w:eastAsia="ru-RU"/>
        </w:rPr>
        <w:br/>
        <w:t>- на юридических лиц  от 150 000 до 200 000 руб.</w:t>
      </w:r>
    </w:p>
    <w:p w:rsidR="00B424CD" w:rsidRPr="00B41511" w:rsidRDefault="00B424CD" w:rsidP="00B4151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B41511">
        <w:rPr>
          <w:rFonts w:ascii="Times New Roman" w:eastAsia="Times New Roman" w:hAnsi="Times New Roman" w:cs="Times New Roman"/>
          <w:b/>
          <w:bCs/>
          <w:color w:val="FF0000"/>
          <w:sz w:val="28"/>
          <w:szCs w:val="28"/>
          <w:lang w:eastAsia="ru-RU"/>
        </w:rPr>
        <w:t>Согласно ст.  8.32 КОАП РФ ч.1 нарушение правил пожарной безопасности в лесах - влечет предупреждение или наложение административного штрафа:</w:t>
      </w:r>
    </w:p>
    <w:p w:rsidR="00B424CD" w:rsidRPr="00B41511" w:rsidRDefault="00B424CD" w:rsidP="00B4151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B41511">
        <w:rPr>
          <w:rFonts w:ascii="Times New Roman" w:eastAsia="Times New Roman" w:hAnsi="Times New Roman" w:cs="Times New Roman"/>
          <w:color w:val="333333"/>
          <w:sz w:val="28"/>
          <w:szCs w:val="28"/>
          <w:lang w:eastAsia="ru-RU"/>
        </w:rPr>
        <w:t>-  на граждан в размере от 1 500 до 2 500 рублей;</w:t>
      </w:r>
    </w:p>
    <w:p w:rsidR="00B424CD" w:rsidRPr="00B41511" w:rsidRDefault="00B424CD" w:rsidP="00B4151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B41511">
        <w:rPr>
          <w:rFonts w:ascii="Times New Roman" w:eastAsia="Times New Roman" w:hAnsi="Times New Roman" w:cs="Times New Roman"/>
          <w:color w:val="333333"/>
          <w:sz w:val="28"/>
          <w:szCs w:val="28"/>
          <w:lang w:eastAsia="ru-RU"/>
        </w:rPr>
        <w:lastRenderedPageBreak/>
        <w:t>-  на должностных лиц  от 5 000 до 10 000 рублей;</w:t>
      </w:r>
    </w:p>
    <w:p w:rsidR="00B424CD" w:rsidRPr="00B41511" w:rsidRDefault="00B424CD" w:rsidP="00B4151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B41511">
        <w:rPr>
          <w:rFonts w:ascii="Times New Roman" w:eastAsia="Times New Roman" w:hAnsi="Times New Roman" w:cs="Times New Roman"/>
          <w:color w:val="333333"/>
          <w:sz w:val="28"/>
          <w:szCs w:val="28"/>
          <w:lang w:eastAsia="ru-RU"/>
        </w:rPr>
        <w:t>-  на юридических лиц - от 30 000 до 100 000 рублей.</w:t>
      </w:r>
    </w:p>
    <w:p w:rsidR="00B424CD" w:rsidRPr="00B41511" w:rsidRDefault="00B424CD" w:rsidP="00B4151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B41511">
        <w:rPr>
          <w:rFonts w:ascii="Times New Roman" w:eastAsia="Times New Roman" w:hAnsi="Times New Roman" w:cs="Times New Roman"/>
          <w:b/>
          <w:bCs/>
          <w:color w:val="333333"/>
          <w:sz w:val="28"/>
          <w:szCs w:val="28"/>
          <w:lang w:eastAsia="ru-RU"/>
        </w:rPr>
        <w:t>Согласно ч. 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влечет наложение административного штрафа</w:t>
      </w:r>
      <w:r w:rsidRPr="00B41511">
        <w:rPr>
          <w:rFonts w:ascii="Times New Roman" w:eastAsia="Times New Roman" w:hAnsi="Times New Roman" w:cs="Times New Roman"/>
          <w:color w:val="333333"/>
          <w:sz w:val="28"/>
          <w:szCs w:val="28"/>
          <w:lang w:eastAsia="ru-RU"/>
        </w:rPr>
        <w:t>:</w:t>
      </w:r>
    </w:p>
    <w:p w:rsidR="00B424CD" w:rsidRPr="00B41511" w:rsidRDefault="00B424CD" w:rsidP="00B4151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B41511">
        <w:rPr>
          <w:rFonts w:ascii="Times New Roman" w:eastAsia="Times New Roman" w:hAnsi="Times New Roman" w:cs="Times New Roman"/>
          <w:color w:val="333333"/>
          <w:sz w:val="28"/>
          <w:szCs w:val="28"/>
          <w:lang w:eastAsia="ru-RU"/>
        </w:rPr>
        <w:t>-  на граждан в размере от 2 000 до 3 000 рублей;</w:t>
      </w:r>
    </w:p>
    <w:p w:rsidR="00B424CD" w:rsidRPr="00B41511" w:rsidRDefault="00B424CD" w:rsidP="00B4151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B41511">
        <w:rPr>
          <w:rFonts w:ascii="Times New Roman" w:eastAsia="Times New Roman" w:hAnsi="Times New Roman" w:cs="Times New Roman"/>
          <w:color w:val="333333"/>
          <w:sz w:val="28"/>
          <w:szCs w:val="28"/>
          <w:lang w:eastAsia="ru-RU"/>
        </w:rPr>
        <w:t>-  на должностных лиц  от 7 000 до 12 000 рублей;</w:t>
      </w:r>
    </w:p>
    <w:p w:rsidR="00B424CD" w:rsidRPr="00B41511" w:rsidRDefault="00B424CD" w:rsidP="00B4151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B41511">
        <w:rPr>
          <w:rFonts w:ascii="Times New Roman" w:eastAsia="Times New Roman" w:hAnsi="Times New Roman" w:cs="Times New Roman"/>
          <w:color w:val="333333"/>
          <w:sz w:val="28"/>
          <w:szCs w:val="28"/>
          <w:lang w:eastAsia="ru-RU"/>
        </w:rPr>
        <w:t>-  на юридических лиц  от 50 000 до 120 000 рублей.</w:t>
      </w:r>
    </w:p>
    <w:p w:rsidR="00B424CD" w:rsidRPr="00B41511" w:rsidRDefault="00B424CD" w:rsidP="00B4151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B41511">
        <w:rPr>
          <w:rFonts w:ascii="Times New Roman" w:eastAsia="Times New Roman" w:hAnsi="Times New Roman" w:cs="Times New Roman"/>
          <w:b/>
          <w:bCs/>
          <w:color w:val="FF0000"/>
          <w:sz w:val="28"/>
          <w:szCs w:val="28"/>
          <w:lang w:eastAsia="ru-RU"/>
        </w:rPr>
        <w:t>Общая информация о палах</w:t>
      </w:r>
    </w:p>
    <w:p w:rsidR="00B424CD" w:rsidRPr="00B41511" w:rsidRDefault="00B424CD" w:rsidP="00B4151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B41511">
        <w:rPr>
          <w:rFonts w:ascii="Times New Roman" w:eastAsia="Times New Roman" w:hAnsi="Times New Roman" w:cs="Times New Roman"/>
          <w:color w:val="333333"/>
          <w:sz w:val="28"/>
          <w:szCs w:val="28"/>
          <w:lang w:eastAsia="ru-RU"/>
        </w:rPr>
        <w:t>Поджигание сухой травы несет гораздо больше вреда, чем пользы.  Большой вред наносится природе родного края. Огонь пожирает не только сухую траву, но и юную. Гибнут мхи, кустарники, а также молодые деревца. После пала заметно снижается плодородие почвы, пропадает вся ее полезная микрофлора, в том числе и та, которая помогает растениям противостоять болезням.  Поджог сухой травы – это еще и  одна из  причин лесных пожаров, к которым, кстати, приводит еще и бесконтрольное сжигание мусора.</w:t>
      </w:r>
    </w:p>
    <w:p w:rsidR="00B424CD" w:rsidRPr="00B41511" w:rsidRDefault="00B424CD" w:rsidP="00B4151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B41511">
        <w:rPr>
          <w:rFonts w:ascii="Times New Roman" w:eastAsia="Times New Roman" w:hAnsi="Times New Roman" w:cs="Times New Roman"/>
          <w:b/>
          <w:bCs/>
          <w:color w:val="FF0000"/>
          <w:sz w:val="28"/>
          <w:szCs w:val="28"/>
          <w:lang w:eastAsia="ru-RU"/>
        </w:rPr>
        <w:t>Травяные палы</w:t>
      </w:r>
    </w:p>
    <w:p w:rsidR="00B424CD" w:rsidRPr="00B41511" w:rsidRDefault="00B424CD" w:rsidP="00B4151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B41511">
        <w:rPr>
          <w:rFonts w:ascii="Times New Roman" w:eastAsia="Times New Roman" w:hAnsi="Times New Roman" w:cs="Times New Roman"/>
          <w:color w:val="800000"/>
          <w:sz w:val="28"/>
          <w:szCs w:val="28"/>
          <w:lang w:eastAsia="ru-RU"/>
        </w:rPr>
        <w:t>Травяной пал</w:t>
      </w:r>
      <w:r w:rsidRPr="00B41511">
        <w:rPr>
          <w:rFonts w:ascii="Times New Roman" w:eastAsia="Times New Roman" w:hAnsi="Times New Roman" w:cs="Times New Roman"/>
          <w:color w:val="333333"/>
          <w:sz w:val="28"/>
          <w:szCs w:val="28"/>
          <w:lang w:eastAsia="ru-RU"/>
        </w:rPr>
        <w:t xml:space="preserve"> – это настоящее стихийное бедствие. И всему виной — опасная и неразумная традиция поджигать весной сухую траву на полях.</w:t>
      </w:r>
    </w:p>
    <w:p w:rsidR="00B424CD" w:rsidRPr="00B41511" w:rsidRDefault="00B424CD" w:rsidP="00B41511">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B41511">
        <w:rPr>
          <w:rFonts w:ascii="Times New Roman" w:eastAsia="Times New Roman" w:hAnsi="Times New Roman" w:cs="Times New Roman"/>
          <w:color w:val="333333"/>
          <w:sz w:val="28"/>
          <w:szCs w:val="28"/>
          <w:lang w:eastAsia="ru-RU"/>
        </w:rPr>
        <w:t>Из-за травяных палов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 что особенно опасно для людей с больным сердцем или страдающих астмой. </w:t>
      </w:r>
    </w:p>
    <w:p w:rsidR="00924499" w:rsidRPr="00B41511" w:rsidRDefault="00924499" w:rsidP="00B41511">
      <w:pPr>
        <w:spacing w:after="0" w:line="240" w:lineRule="auto"/>
        <w:jc w:val="both"/>
        <w:rPr>
          <w:rFonts w:ascii="Times New Roman" w:hAnsi="Times New Roman" w:cs="Times New Roman"/>
          <w:color w:val="000000"/>
          <w:sz w:val="28"/>
          <w:szCs w:val="28"/>
        </w:rPr>
      </w:pPr>
      <w:r w:rsidRPr="00B41511">
        <w:rPr>
          <w:rFonts w:ascii="Times New Roman" w:hAnsi="Times New Roman" w:cs="Times New Roman"/>
          <w:b/>
          <w:bCs/>
          <w:color w:val="CC0000"/>
          <w:sz w:val="28"/>
          <w:szCs w:val="28"/>
        </w:rPr>
        <w:t>ПАМЯТКА ПО ПАЛАМ ТРАВЫ</w:t>
      </w:r>
    </w:p>
    <w:p w:rsidR="00924499" w:rsidRPr="00B41511" w:rsidRDefault="00924499" w:rsidP="00B41511">
      <w:pPr>
        <w:spacing w:after="0" w:line="240" w:lineRule="auto"/>
        <w:ind w:firstLine="708"/>
        <w:jc w:val="both"/>
        <w:rPr>
          <w:rFonts w:ascii="Times New Roman" w:hAnsi="Times New Roman" w:cs="Times New Roman"/>
          <w:color w:val="000000"/>
          <w:sz w:val="28"/>
          <w:szCs w:val="28"/>
        </w:rPr>
      </w:pPr>
      <w:r w:rsidRPr="00B41511">
        <w:rPr>
          <w:rFonts w:ascii="Times New Roman" w:hAnsi="Times New Roman" w:cs="Times New Roman"/>
          <w:color w:val="000000"/>
          <w:sz w:val="28"/>
          <w:szCs w:val="28"/>
        </w:rPr>
        <w:t xml:space="preserve">Практически единственным источником палов сухой травы является человек. В большинстве случаев прошлогоднюю сухую траву, стерню и тростник жгут, руководствуясь мифами о пользе весенних выжиганий травы. Случается, что травяные палы возникают и по естественным причинам (от </w:t>
      </w:r>
      <w:r w:rsidRPr="00B41511">
        <w:rPr>
          <w:rFonts w:ascii="Times New Roman" w:hAnsi="Times New Roman" w:cs="Times New Roman"/>
          <w:color w:val="000000"/>
          <w:sz w:val="28"/>
          <w:szCs w:val="28"/>
        </w:rPr>
        <w:lastRenderedPageBreak/>
        <w:t>молний, например), но в общем количестве травяных палов                                                                  их доля крайне мала.</w:t>
      </w:r>
    </w:p>
    <w:p w:rsidR="00924499" w:rsidRPr="00B41511" w:rsidRDefault="00B41511" w:rsidP="00B41511">
      <w:pPr>
        <w:spacing w:after="0" w:line="240" w:lineRule="auto"/>
        <w:ind w:firstLine="4500"/>
        <w:jc w:val="both"/>
        <w:rPr>
          <w:rFonts w:ascii="Times New Roman" w:hAnsi="Times New Roman" w:cs="Times New Roman"/>
          <w:color w:val="000000"/>
          <w:sz w:val="28"/>
          <w:szCs w:val="28"/>
        </w:rPr>
      </w:pPr>
      <w:r w:rsidRPr="00B41511">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0;margin-top:0;width:3in;height:159.4pt;z-index:251659264">
            <v:textbox>
              <w:txbxContent>
                <w:p w:rsidR="00924499" w:rsidRDefault="00924499" w:rsidP="00924499">
                  <w:pPr>
                    <w:spacing w:after="62" w:line="240" w:lineRule="auto"/>
                    <w:jc w:val="center"/>
                    <w:rPr>
                      <w:rFonts w:ascii="Times New Roman" w:hAnsi="Times New Roman"/>
                      <w:color w:val="000000"/>
                      <w:sz w:val="20"/>
                      <w:szCs w:val="20"/>
                    </w:rPr>
                  </w:pPr>
                  <w:r>
                    <w:rPr>
                      <w:rFonts w:ascii="Times New Roman" w:hAnsi="Times New Roman"/>
                      <w:b/>
                      <w:bCs/>
                      <w:color w:val="000000"/>
                      <w:sz w:val="20"/>
                      <w:szCs w:val="20"/>
                    </w:rPr>
                    <w:t>Основные причины возникновения палов</w:t>
                  </w:r>
                </w:p>
                <w:p w:rsidR="00924499" w:rsidRDefault="00924499" w:rsidP="00924499">
                  <w:pPr>
                    <w:spacing w:after="0" w:line="240" w:lineRule="auto"/>
                    <w:jc w:val="both"/>
                    <w:rPr>
                      <w:rFonts w:ascii="Times New Roman" w:hAnsi="Times New Roman"/>
                      <w:color w:val="000000"/>
                      <w:sz w:val="20"/>
                      <w:szCs w:val="20"/>
                    </w:rPr>
                  </w:pPr>
                  <w:r>
                    <w:rPr>
                      <w:rFonts w:ascii="Times New Roman" w:hAnsi="Times New Roman"/>
                      <w:color w:val="000000"/>
                      <w:sz w:val="20"/>
                      <w:szCs w:val="20"/>
                    </w:rPr>
                    <w:t>- В России практически нет контроля над соблюдением правил пожарной безопасности на природных территориях, и в особенности на землях сельскохозяйственного назначения.</w:t>
                  </w:r>
                </w:p>
                <w:p w:rsidR="00924499" w:rsidRDefault="00924499" w:rsidP="00924499">
                  <w:pPr>
                    <w:spacing w:after="0" w:line="240" w:lineRule="auto"/>
                    <w:jc w:val="both"/>
                    <w:rPr>
                      <w:rFonts w:ascii="Times New Roman" w:hAnsi="Times New Roman"/>
                      <w:color w:val="000000"/>
                      <w:sz w:val="20"/>
                      <w:szCs w:val="20"/>
                    </w:rPr>
                  </w:pPr>
                  <w:r>
                    <w:rPr>
                      <w:rFonts w:ascii="Times New Roman" w:hAnsi="Times New Roman"/>
                      <w:color w:val="000000"/>
                      <w:sz w:val="20"/>
                      <w:szCs w:val="20"/>
                    </w:rPr>
                    <w:t>- Не ведется просветительская работа. Это приводит к распространению легенды о том, что выжигание способствует лучшему росту травы.</w:t>
                  </w:r>
                </w:p>
                <w:p w:rsidR="00924499" w:rsidRDefault="00924499" w:rsidP="00924499">
                  <w:pPr>
                    <w:spacing w:after="0" w:line="240" w:lineRule="auto"/>
                    <w:jc w:val="both"/>
                    <w:rPr>
                      <w:rFonts w:ascii="Times New Roman" w:hAnsi="Times New Roman"/>
                      <w:color w:val="000000"/>
                      <w:sz w:val="20"/>
                      <w:szCs w:val="20"/>
                    </w:rPr>
                  </w:pPr>
                  <w:r>
                    <w:rPr>
                      <w:rFonts w:ascii="Times New Roman" w:hAnsi="Times New Roman"/>
                      <w:color w:val="000000"/>
                      <w:sz w:val="20"/>
                      <w:szCs w:val="20"/>
                    </w:rPr>
                    <w:t>- Хулиганство.</w:t>
                  </w:r>
                </w:p>
                <w:p w:rsidR="00924499" w:rsidRDefault="00924499" w:rsidP="00924499">
                  <w:pPr>
                    <w:spacing w:after="0" w:line="240" w:lineRule="auto"/>
                    <w:jc w:val="both"/>
                    <w:rPr>
                      <w:rFonts w:ascii="Times New Roman" w:hAnsi="Times New Roman"/>
                      <w:color w:val="000000"/>
                      <w:sz w:val="20"/>
                      <w:szCs w:val="20"/>
                    </w:rPr>
                  </w:pPr>
                  <w:r>
                    <w:rPr>
                      <w:rFonts w:ascii="Times New Roman" w:hAnsi="Times New Roman"/>
                      <w:color w:val="000000"/>
                      <w:sz w:val="20"/>
                      <w:szCs w:val="20"/>
                    </w:rPr>
                    <w:t>- Повышенные среднегодовые температуры, более частые и сильные засухи, малоснежные</w:t>
                  </w:r>
                  <w:r>
                    <w:rPr>
                      <w:rFonts w:ascii="Times New Roman" w:hAnsi="Times New Roman"/>
                      <w:color w:val="000000"/>
                      <w:sz w:val="28"/>
                      <w:szCs w:val="28"/>
                    </w:rPr>
                    <w:t xml:space="preserve"> </w:t>
                  </w:r>
                  <w:r>
                    <w:rPr>
                      <w:rFonts w:ascii="Times New Roman" w:hAnsi="Times New Roman"/>
                      <w:color w:val="000000"/>
                      <w:sz w:val="20"/>
                      <w:szCs w:val="20"/>
                    </w:rPr>
                    <w:t>зимы и другие климатические факторы.</w:t>
                  </w:r>
                </w:p>
                <w:p w:rsidR="00924499" w:rsidRDefault="00924499" w:rsidP="00924499">
                  <w:pPr>
                    <w:rPr>
                      <w:rFonts w:ascii="Calibri" w:hAnsi="Calibri"/>
                    </w:rPr>
                  </w:pPr>
                </w:p>
              </w:txbxContent>
            </v:textbox>
          </v:shape>
        </w:pict>
      </w:r>
      <w:r w:rsidR="00924499" w:rsidRPr="00B41511">
        <w:rPr>
          <w:rFonts w:ascii="Times New Roman" w:hAnsi="Times New Roman" w:cs="Times New Roman"/>
          <w:noProof/>
          <w:color w:val="000000"/>
          <w:sz w:val="28"/>
          <w:szCs w:val="28"/>
          <w:lang w:eastAsia="ru-RU"/>
        </w:rPr>
        <w:drawing>
          <wp:inline distT="0" distB="0" distL="0" distR="0" wp14:anchorId="761FE991" wp14:editId="415049B3">
            <wp:extent cx="3086100" cy="2028825"/>
            <wp:effectExtent l="0" t="0" r="0" b="0"/>
            <wp:docPr id="4" name="Рисунок 4" descr="trava_go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va_gor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2028825"/>
                    </a:xfrm>
                    <a:prstGeom prst="rect">
                      <a:avLst/>
                    </a:prstGeom>
                    <a:noFill/>
                    <a:ln>
                      <a:noFill/>
                    </a:ln>
                  </pic:spPr>
                </pic:pic>
              </a:graphicData>
            </a:graphic>
          </wp:inline>
        </w:drawing>
      </w:r>
    </w:p>
    <w:p w:rsidR="00924499" w:rsidRPr="00B41511" w:rsidRDefault="00924499" w:rsidP="00B41511">
      <w:pPr>
        <w:spacing w:after="0" w:line="240" w:lineRule="auto"/>
        <w:ind w:firstLine="4500"/>
        <w:jc w:val="both"/>
        <w:rPr>
          <w:rFonts w:ascii="Times New Roman" w:hAnsi="Times New Roman" w:cs="Times New Roman"/>
          <w:color w:val="000000"/>
          <w:sz w:val="28"/>
          <w:szCs w:val="28"/>
        </w:rPr>
      </w:pPr>
    </w:p>
    <w:p w:rsidR="00924499" w:rsidRPr="00B41511" w:rsidRDefault="00924499" w:rsidP="00B41511">
      <w:pPr>
        <w:spacing w:after="62" w:line="240" w:lineRule="auto"/>
        <w:jc w:val="both"/>
        <w:rPr>
          <w:rFonts w:ascii="Times New Roman" w:hAnsi="Times New Roman" w:cs="Times New Roman"/>
          <w:color w:val="000000"/>
          <w:sz w:val="28"/>
          <w:szCs w:val="28"/>
        </w:rPr>
      </w:pPr>
      <w:r w:rsidRPr="00B41511">
        <w:rPr>
          <w:rFonts w:ascii="Times New Roman" w:hAnsi="Times New Roman" w:cs="Times New Roman"/>
          <w:b/>
          <w:bCs/>
          <w:color w:val="000000"/>
          <w:sz w:val="28"/>
          <w:szCs w:val="28"/>
        </w:rPr>
        <w:t>АДМИНИСТРАТИВНАЯ ОТВЕТСТВЕННОСТЬ</w:t>
      </w:r>
    </w:p>
    <w:p w:rsidR="00924499" w:rsidRPr="00B41511" w:rsidRDefault="00924499" w:rsidP="00B41511">
      <w:pPr>
        <w:spacing w:after="0" w:line="240" w:lineRule="auto"/>
        <w:ind w:firstLine="249"/>
        <w:jc w:val="both"/>
        <w:rPr>
          <w:rFonts w:ascii="Times New Roman" w:hAnsi="Times New Roman" w:cs="Times New Roman"/>
          <w:i/>
          <w:color w:val="000000"/>
          <w:sz w:val="28"/>
          <w:szCs w:val="28"/>
          <w:u w:val="single"/>
        </w:rPr>
      </w:pPr>
      <w:r w:rsidRPr="00B41511">
        <w:rPr>
          <w:rFonts w:ascii="Times New Roman" w:hAnsi="Times New Roman" w:cs="Times New Roman"/>
          <w:bCs/>
          <w:i/>
          <w:color w:val="000000"/>
          <w:sz w:val="28"/>
          <w:szCs w:val="28"/>
          <w:u w:val="single"/>
        </w:rPr>
        <w:t>Административной ответственности  подвергаются нарушители, которые жгут мусор, листья,  траву  и другие остатки растительности в местах общественного пользования и на территориях поселений и городских округов, садоводческих, огороднических и дачных некоммерческих объединений граждан, на предприятиях, за исключением специально отведенных мест. Нарушение данных требований пожарной безопасности влечет наложение административного штрафа:</w:t>
      </w:r>
    </w:p>
    <w:p w:rsidR="00924499" w:rsidRPr="00B41511" w:rsidRDefault="00924499" w:rsidP="00B41511">
      <w:pPr>
        <w:spacing w:after="0" w:line="240" w:lineRule="auto"/>
        <w:ind w:firstLine="249"/>
        <w:jc w:val="both"/>
        <w:rPr>
          <w:rFonts w:ascii="Times New Roman" w:hAnsi="Times New Roman" w:cs="Times New Roman"/>
          <w:b/>
          <w:color w:val="000000"/>
          <w:sz w:val="28"/>
          <w:szCs w:val="28"/>
        </w:rPr>
      </w:pPr>
      <w:r w:rsidRPr="00B41511">
        <w:rPr>
          <w:rFonts w:ascii="Times New Roman" w:hAnsi="Times New Roman" w:cs="Times New Roman"/>
          <w:b/>
          <w:color w:val="000000"/>
          <w:sz w:val="28"/>
          <w:szCs w:val="28"/>
        </w:rPr>
        <w:t>- на граждан в размере от одной тысячи до одной тысячи пятисот рублей;</w:t>
      </w:r>
    </w:p>
    <w:p w:rsidR="00924499" w:rsidRPr="00B41511" w:rsidRDefault="00924499" w:rsidP="00B41511">
      <w:pPr>
        <w:spacing w:after="0" w:line="240" w:lineRule="auto"/>
        <w:ind w:firstLine="249"/>
        <w:jc w:val="both"/>
        <w:rPr>
          <w:rFonts w:ascii="Times New Roman" w:hAnsi="Times New Roman" w:cs="Times New Roman"/>
          <w:b/>
          <w:color w:val="000000"/>
          <w:sz w:val="28"/>
          <w:szCs w:val="28"/>
        </w:rPr>
      </w:pPr>
      <w:r w:rsidRPr="00B41511">
        <w:rPr>
          <w:rFonts w:ascii="Times New Roman" w:hAnsi="Times New Roman" w:cs="Times New Roman"/>
          <w:b/>
          <w:color w:val="000000"/>
          <w:sz w:val="28"/>
          <w:szCs w:val="28"/>
        </w:rPr>
        <w:t>- на должностных лиц - от шести тысяч до пятнадцати тысяч рублей;</w:t>
      </w:r>
    </w:p>
    <w:p w:rsidR="00924499" w:rsidRPr="00B41511" w:rsidRDefault="00924499" w:rsidP="00B41511">
      <w:pPr>
        <w:spacing w:after="0" w:line="240" w:lineRule="auto"/>
        <w:ind w:firstLine="249"/>
        <w:jc w:val="both"/>
        <w:rPr>
          <w:rFonts w:ascii="Times New Roman" w:hAnsi="Times New Roman" w:cs="Times New Roman"/>
          <w:b/>
          <w:color w:val="000000"/>
          <w:sz w:val="28"/>
          <w:szCs w:val="28"/>
        </w:rPr>
      </w:pPr>
      <w:r w:rsidRPr="00B41511">
        <w:rPr>
          <w:rFonts w:ascii="Times New Roman" w:hAnsi="Times New Roman" w:cs="Times New Roman"/>
          <w:b/>
          <w:color w:val="000000"/>
          <w:sz w:val="28"/>
          <w:szCs w:val="28"/>
        </w:rPr>
        <w:t>- на юридических лиц - от ста пятидесяти тысяч до двухсот тысяч рублей.</w:t>
      </w:r>
    </w:p>
    <w:p w:rsidR="00924499" w:rsidRPr="00B41511" w:rsidRDefault="00924499" w:rsidP="00B41511">
      <w:pPr>
        <w:spacing w:after="0" w:line="240" w:lineRule="auto"/>
        <w:ind w:firstLine="249"/>
        <w:jc w:val="both"/>
        <w:rPr>
          <w:rFonts w:ascii="Times New Roman" w:hAnsi="Times New Roman" w:cs="Times New Roman"/>
          <w:color w:val="000000"/>
          <w:sz w:val="28"/>
          <w:szCs w:val="28"/>
        </w:rPr>
      </w:pPr>
      <w:r w:rsidRPr="00B41511">
        <w:rPr>
          <w:rFonts w:ascii="Times New Roman" w:hAnsi="Times New Roman" w:cs="Times New Roman"/>
          <w:color w:val="000000"/>
          <w:sz w:val="28"/>
          <w:szCs w:val="28"/>
        </w:rPr>
        <w:t>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 влечет наложение административного штрафа:</w:t>
      </w:r>
    </w:p>
    <w:p w:rsidR="00924499" w:rsidRPr="00B41511" w:rsidRDefault="00924499" w:rsidP="00B41511">
      <w:pPr>
        <w:spacing w:after="0" w:line="240" w:lineRule="auto"/>
        <w:ind w:firstLine="249"/>
        <w:jc w:val="both"/>
        <w:rPr>
          <w:rFonts w:ascii="Times New Roman" w:hAnsi="Times New Roman" w:cs="Times New Roman"/>
          <w:b/>
          <w:color w:val="000000"/>
          <w:sz w:val="28"/>
          <w:szCs w:val="28"/>
        </w:rPr>
      </w:pPr>
      <w:r w:rsidRPr="00B41511">
        <w:rPr>
          <w:rFonts w:ascii="Times New Roman" w:hAnsi="Times New Roman" w:cs="Times New Roman"/>
          <w:b/>
          <w:color w:val="000000"/>
          <w:sz w:val="28"/>
          <w:szCs w:val="28"/>
        </w:rPr>
        <w:t>- на граждан в размере от четырех тысяч до пяти тысяч рублей;</w:t>
      </w:r>
    </w:p>
    <w:p w:rsidR="00924499" w:rsidRPr="00B41511" w:rsidRDefault="00924499" w:rsidP="00B41511">
      <w:pPr>
        <w:spacing w:after="0" w:line="240" w:lineRule="auto"/>
        <w:ind w:firstLine="249"/>
        <w:jc w:val="both"/>
        <w:rPr>
          <w:rFonts w:ascii="Times New Roman" w:hAnsi="Times New Roman" w:cs="Times New Roman"/>
          <w:b/>
          <w:color w:val="000000"/>
          <w:sz w:val="28"/>
          <w:szCs w:val="28"/>
        </w:rPr>
      </w:pPr>
      <w:r w:rsidRPr="00B41511">
        <w:rPr>
          <w:rFonts w:ascii="Times New Roman" w:hAnsi="Times New Roman" w:cs="Times New Roman"/>
          <w:b/>
          <w:color w:val="000000"/>
          <w:sz w:val="28"/>
          <w:szCs w:val="28"/>
        </w:rPr>
        <w:t>- на должностных лиц - от сорока тысяч до пятидесяти тысяч рублей;</w:t>
      </w:r>
    </w:p>
    <w:p w:rsidR="00924499" w:rsidRPr="00B41511" w:rsidRDefault="00924499" w:rsidP="00B41511">
      <w:pPr>
        <w:spacing w:after="0" w:line="240" w:lineRule="auto"/>
        <w:ind w:firstLine="249"/>
        <w:jc w:val="both"/>
        <w:rPr>
          <w:rFonts w:ascii="Times New Roman" w:hAnsi="Times New Roman" w:cs="Times New Roman"/>
          <w:b/>
          <w:color w:val="000000"/>
          <w:sz w:val="28"/>
          <w:szCs w:val="28"/>
        </w:rPr>
      </w:pPr>
      <w:r w:rsidRPr="00B41511">
        <w:rPr>
          <w:rFonts w:ascii="Times New Roman" w:hAnsi="Times New Roman" w:cs="Times New Roman"/>
          <w:b/>
          <w:color w:val="000000"/>
          <w:sz w:val="28"/>
          <w:szCs w:val="28"/>
        </w:rPr>
        <w:t>- на юридических лиц - от трехсот пятидесяти тысяч до четырехсот тысяч рублей.</w:t>
      </w:r>
    </w:p>
    <w:p w:rsidR="00924499" w:rsidRPr="00B41511" w:rsidRDefault="00924499" w:rsidP="00B41511">
      <w:pPr>
        <w:spacing w:after="0" w:line="240" w:lineRule="auto"/>
        <w:ind w:firstLine="249"/>
        <w:jc w:val="both"/>
        <w:rPr>
          <w:rFonts w:ascii="Times New Roman" w:hAnsi="Times New Roman" w:cs="Times New Roman"/>
          <w:b/>
          <w:color w:val="000000"/>
          <w:sz w:val="28"/>
          <w:szCs w:val="28"/>
        </w:rPr>
      </w:pPr>
    </w:p>
    <w:p w:rsidR="00924499" w:rsidRPr="00B41511" w:rsidRDefault="00924499" w:rsidP="00B41511">
      <w:pPr>
        <w:spacing w:after="0" w:line="240" w:lineRule="auto"/>
        <w:ind w:firstLine="249"/>
        <w:jc w:val="both"/>
        <w:rPr>
          <w:rFonts w:ascii="Times New Roman" w:hAnsi="Times New Roman" w:cs="Times New Roman"/>
          <w:b/>
          <w:color w:val="000000"/>
          <w:sz w:val="28"/>
          <w:szCs w:val="28"/>
        </w:rPr>
      </w:pPr>
    </w:p>
    <w:p w:rsidR="00924499" w:rsidRPr="00B41511" w:rsidRDefault="00924499" w:rsidP="00B41511">
      <w:pPr>
        <w:spacing w:after="0" w:line="240" w:lineRule="auto"/>
        <w:ind w:firstLine="249"/>
        <w:jc w:val="both"/>
        <w:rPr>
          <w:rFonts w:ascii="Times New Roman" w:hAnsi="Times New Roman" w:cs="Times New Roman"/>
          <w:b/>
          <w:color w:val="000000"/>
          <w:sz w:val="28"/>
          <w:szCs w:val="28"/>
        </w:rPr>
      </w:pPr>
    </w:p>
    <w:p w:rsidR="00924499" w:rsidRPr="00B41511" w:rsidRDefault="00924499" w:rsidP="00B41511">
      <w:pPr>
        <w:spacing w:after="0" w:line="240" w:lineRule="auto"/>
        <w:jc w:val="both"/>
        <w:rPr>
          <w:rFonts w:ascii="Times New Roman" w:hAnsi="Times New Roman" w:cs="Times New Roman"/>
          <w:b/>
          <w:color w:val="000000"/>
          <w:sz w:val="28"/>
          <w:szCs w:val="28"/>
        </w:rPr>
      </w:pPr>
    </w:p>
    <w:p w:rsidR="00924499" w:rsidRPr="00B41511" w:rsidRDefault="00B41511" w:rsidP="00B41511">
      <w:pPr>
        <w:spacing w:after="0" w:line="240" w:lineRule="auto"/>
        <w:jc w:val="both"/>
        <w:rPr>
          <w:rFonts w:ascii="Times New Roman" w:hAnsi="Times New Roman" w:cs="Times New Roman"/>
          <w:b/>
          <w:color w:val="000000"/>
          <w:sz w:val="28"/>
          <w:szCs w:val="28"/>
        </w:rPr>
      </w:pPr>
      <w:r w:rsidRPr="00B41511">
        <w:rPr>
          <w:rFonts w:ascii="Times New Roman" w:hAnsi="Times New Roman" w:cs="Times New Roman"/>
          <w:sz w:val="28"/>
          <w:szCs w:val="28"/>
        </w:rPr>
        <w:pict>
          <v:shape id="_x0000_s1027" type="#_x0000_t202" style="position:absolute;left:0;text-align:left;margin-left:198pt;margin-top:0;width:302.4pt;height:169.2pt;z-index:251660288;mso-wrap-style:none">
            <v:textbox style="mso-next-textbox:#_x0000_s1027;mso-fit-shape-to-text:t">
              <w:txbxContent>
                <w:p w:rsidR="00924499" w:rsidRDefault="00924499" w:rsidP="00924499">
                  <w:pPr>
                    <w:ind w:right="232"/>
                    <w:jc w:val="both"/>
                    <w:rPr>
                      <w:color w:val="000000"/>
                      <w:sz w:val="28"/>
                      <w:szCs w:val="28"/>
                    </w:rPr>
                  </w:pPr>
                  <w:r>
                    <w:rPr>
                      <w:rFonts w:cs="Calibri"/>
                      <w:noProof/>
                      <w:sz w:val="20"/>
                      <w:szCs w:val="20"/>
                      <w:lang w:eastAsia="ru-RU"/>
                    </w:rPr>
                    <w:drawing>
                      <wp:inline distT="0" distB="0" distL="0" distR="0" wp14:anchorId="3509F2EB" wp14:editId="59B8F178">
                        <wp:extent cx="3505200" cy="2324100"/>
                        <wp:effectExtent l="0" t="0" r="0" b="0"/>
                        <wp:docPr id="5" name="Рисунок 5" descr="Па травы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 травы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2324100"/>
                                </a:xfrm>
                                <a:prstGeom prst="rect">
                                  <a:avLst/>
                                </a:prstGeom>
                                <a:noFill/>
                                <a:ln>
                                  <a:noFill/>
                                </a:ln>
                              </pic:spPr>
                            </pic:pic>
                          </a:graphicData>
                        </a:graphic>
                      </wp:inline>
                    </w:drawing>
                  </w:r>
                </w:p>
              </w:txbxContent>
            </v:textbox>
            <w10:wrap type="square"/>
          </v:shape>
        </w:pict>
      </w:r>
      <w:r w:rsidR="00924499" w:rsidRPr="00B41511">
        <w:rPr>
          <w:rFonts w:ascii="Times New Roman" w:hAnsi="Times New Roman" w:cs="Times New Roman"/>
          <w:b/>
          <w:color w:val="000000"/>
          <w:sz w:val="28"/>
          <w:szCs w:val="28"/>
        </w:rPr>
        <w:t xml:space="preserve">                                                            </w:t>
      </w:r>
    </w:p>
    <w:p w:rsidR="00924499" w:rsidRPr="00B41511" w:rsidRDefault="00924499" w:rsidP="00B41511">
      <w:pPr>
        <w:spacing w:after="0" w:line="240" w:lineRule="auto"/>
        <w:jc w:val="both"/>
        <w:rPr>
          <w:rFonts w:ascii="Times New Roman" w:hAnsi="Times New Roman" w:cs="Times New Roman"/>
          <w:b/>
          <w:color w:val="000000"/>
          <w:sz w:val="28"/>
          <w:szCs w:val="28"/>
        </w:rPr>
      </w:pPr>
    </w:p>
    <w:p w:rsidR="00924499" w:rsidRPr="00B41511" w:rsidRDefault="00924499" w:rsidP="00B41511">
      <w:pPr>
        <w:spacing w:after="0" w:line="240" w:lineRule="auto"/>
        <w:jc w:val="both"/>
        <w:rPr>
          <w:rFonts w:ascii="Times New Roman" w:hAnsi="Times New Roman" w:cs="Times New Roman"/>
          <w:b/>
          <w:color w:val="000000"/>
          <w:sz w:val="28"/>
          <w:szCs w:val="28"/>
        </w:rPr>
      </w:pPr>
    </w:p>
    <w:p w:rsidR="00B41511" w:rsidRPr="00B41511" w:rsidRDefault="00B41511" w:rsidP="00B41511">
      <w:pPr>
        <w:spacing w:after="0" w:line="240" w:lineRule="auto"/>
        <w:jc w:val="both"/>
        <w:rPr>
          <w:rFonts w:ascii="Times New Roman" w:hAnsi="Times New Roman" w:cs="Times New Roman"/>
          <w:b/>
          <w:color w:val="000000"/>
          <w:sz w:val="28"/>
          <w:szCs w:val="28"/>
        </w:rPr>
      </w:pPr>
    </w:p>
    <w:p w:rsidR="00B41511" w:rsidRPr="00B41511" w:rsidRDefault="00B41511" w:rsidP="00B41511">
      <w:pPr>
        <w:spacing w:after="0" w:line="240" w:lineRule="auto"/>
        <w:jc w:val="both"/>
        <w:rPr>
          <w:rFonts w:ascii="Times New Roman" w:hAnsi="Times New Roman" w:cs="Times New Roman"/>
          <w:b/>
          <w:color w:val="000000"/>
          <w:sz w:val="28"/>
          <w:szCs w:val="28"/>
        </w:rPr>
      </w:pPr>
    </w:p>
    <w:p w:rsidR="00B41511" w:rsidRPr="00B41511" w:rsidRDefault="00B41511" w:rsidP="00B41511">
      <w:pPr>
        <w:spacing w:after="0" w:line="240" w:lineRule="auto"/>
        <w:jc w:val="both"/>
        <w:rPr>
          <w:rFonts w:ascii="Times New Roman" w:hAnsi="Times New Roman" w:cs="Times New Roman"/>
          <w:b/>
          <w:color w:val="000000"/>
          <w:sz w:val="28"/>
          <w:szCs w:val="28"/>
        </w:rPr>
      </w:pPr>
    </w:p>
    <w:p w:rsidR="00B41511" w:rsidRPr="00B41511" w:rsidRDefault="00B41511" w:rsidP="00B41511">
      <w:pPr>
        <w:spacing w:after="0" w:line="240" w:lineRule="auto"/>
        <w:jc w:val="both"/>
        <w:rPr>
          <w:rFonts w:ascii="Times New Roman" w:hAnsi="Times New Roman" w:cs="Times New Roman"/>
          <w:b/>
          <w:color w:val="000000"/>
          <w:sz w:val="28"/>
          <w:szCs w:val="28"/>
        </w:rPr>
      </w:pPr>
    </w:p>
    <w:p w:rsidR="00B41511" w:rsidRPr="00B41511" w:rsidRDefault="00B41511" w:rsidP="00B41511">
      <w:pPr>
        <w:spacing w:after="0" w:line="240" w:lineRule="auto"/>
        <w:jc w:val="both"/>
        <w:rPr>
          <w:rFonts w:ascii="Times New Roman" w:hAnsi="Times New Roman" w:cs="Times New Roman"/>
          <w:b/>
          <w:color w:val="000000"/>
          <w:sz w:val="28"/>
          <w:szCs w:val="28"/>
        </w:rPr>
      </w:pPr>
    </w:p>
    <w:p w:rsidR="00B41511" w:rsidRPr="00B41511" w:rsidRDefault="00B41511" w:rsidP="00B41511">
      <w:pPr>
        <w:spacing w:after="0" w:line="240" w:lineRule="auto"/>
        <w:jc w:val="both"/>
        <w:rPr>
          <w:rFonts w:ascii="Times New Roman" w:hAnsi="Times New Roman" w:cs="Times New Roman"/>
          <w:b/>
          <w:color w:val="000000"/>
          <w:sz w:val="28"/>
          <w:szCs w:val="28"/>
        </w:rPr>
      </w:pPr>
    </w:p>
    <w:p w:rsidR="00B41511" w:rsidRPr="00B41511" w:rsidRDefault="00B41511" w:rsidP="00B41511">
      <w:pPr>
        <w:spacing w:after="0" w:line="240" w:lineRule="auto"/>
        <w:jc w:val="both"/>
        <w:rPr>
          <w:rFonts w:ascii="Times New Roman" w:hAnsi="Times New Roman" w:cs="Times New Roman"/>
          <w:b/>
          <w:color w:val="000000"/>
          <w:sz w:val="28"/>
          <w:szCs w:val="28"/>
        </w:rPr>
      </w:pPr>
    </w:p>
    <w:p w:rsidR="00924499" w:rsidRPr="00B41511" w:rsidRDefault="00924499" w:rsidP="00B41511">
      <w:pPr>
        <w:spacing w:after="0" w:line="240" w:lineRule="auto"/>
        <w:jc w:val="both"/>
        <w:rPr>
          <w:rFonts w:ascii="Times New Roman" w:hAnsi="Times New Roman" w:cs="Times New Roman"/>
          <w:b/>
          <w:color w:val="000000"/>
          <w:sz w:val="28"/>
          <w:szCs w:val="28"/>
        </w:rPr>
      </w:pPr>
    </w:p>
    <w:p w:rsidR="00924499" w:rsidRPr="00B41511" w:rsidRDefault="00924499" w:rsidP="00B41511">
      <w:pPr>
        <w:spacing w:after="0" w:line="240" w:lineRule="auto"/>
        <w:ind w:firstLine="249"/>
        <w:jc w:val="both"/>
        <w:rPr>
          <w:rFonts w:ascii="Times New Roman" w:hAnsi="Times New Roman" w:cs="Times New Roman"/>
          <w:color w:val="000000"/>
          <w:sz w:val="28"/>
          <w:szCs w:val="28"/>
        </w:rPr>
      </w:pPr>
      <w:r w:rsidRPr="00B41511">
        <w:rPr>
          <w:rFonts w:ascii="Times New Roman" w:hAnsi="Times New Roman" w:cs="Times New Roman"/>
          <w:color w:val="000000"/>
          <w:sz w:val="28"/>
          <w:szCs w:val="28"/>
        </w:rPr>
        <w:t xml:space="preserve">- в каждой семье тщательно продумайте  все меры безопасности при проведении отдыха и обеспечьте  их неукоснительное </w:t>
      </w:r>
      <w:proofErr w:type="gramStart"/>
      <w:r w:rsidRPr="00B41511">
        <w:rPr>
          <w:rFonts w:ascii="Times New Roman" w:hAnsi="Times New Roman" w:cs="Times New Roman"/>
          <w:color w:val="000000"/>
          <w:sz w:val="28"/>
          <w:szCs w:val="28"/>
        </w:rPr>
        <w:t>выполнение</w:t>
      </w:r>
      <w:proofErr w:type="gramEnd"/>
      <w:r w:rsidRPr="00B41511">
        <w:rPr>
          <w:rFonts w:ascii="Times New Roman" w:hAnsi="Times New Roman" w:cs="Times New Roman"/>
          <w:color w:val="000000"/>
          <w:sz w:val="28"/>
          <w:szCs w:val="28"/>
        </w:rPr>
        <w:t xml:space="preserve"> как взрослыми, так и детьми;</w:t>
      </w:r>
    </w:p>
    <w:p w:rsidR="00924499" w:rsidRPr="00B41511" w:rsidRDefault="00924499" w:rsidP="00B41511">
      <w:pPr>
        <w:spacing w:after="0" w:line="240" w:lineRule="auto"/>
        <w:ind w:firstLine="249"/>
        <w:jc w:val="both"/>
        <w:rPr>
          <w:rFonts w:ascii="Times New Roman" w:hAnsi="Times New Roman" w:cs="Times New Roman"/>
          <w:color w:val="000000"/>
          <w:sz w:val="28"/>
          <w:szCs w:val="28"/>
        </w:rPr>
      </w:pPr>
      <w:r w:rsidRPr="00B41511">
        <w:rPr>
          <w:rFonts w:ascii="Times New Roman" w:hAnsi="Times New Roman" w:cs="Times New Roman"/>
          <w:color w:val="000000"/>
          <w:sz w:val="28"/>
          <w:szCs w:val="28"/>
        </w:rPr>
        <w:t>- на садовых участках во избежание пожаров не поджигайте траву, не сжигайте мусор (лучше закапывать его в подходящем месте); а если вы это все же начали делать, то обязательно контролируйте ситуацию;</w:t>
      </w:r>
    </w:p>
    <w:p w:rsidR="00924499" w:rsidRPr="00B41511" w:rsidRDefault="00924499" w:rsidP="00B41511">
      <w:pPr>
        <w:spacing w:after="0" w:line="240" w:lineRule="auto"/>
        <w:ind w:firstLine="249"/>
        <w:jc w:val="both"/>
        <w:rPr>
          <w:rFonts w:ascii="Times New Roman" w:hAnsi="Times New Roman" w:cs="Times New Roman"/>
          <w:color w:val="000000"/>
          <w:sz w:val="28"/>
          <w:szCs w:val="28"/>
        </w:rPr>
      </w:pPr>
      <w:r w:rsidRPr="00B41511">
        <w:rPr>
          <w:rFonts w:ascii="Times New Roman" w:hAnsi="Times New Roman" w:cs="Times New Roman"/>
          <w:color w:val="000000"/>
          <w:sz w:val="28"/>
          <w:szCs w:val="28"/>
        </w:rPr>
        <w:t>-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924499" w:rsidRPr="00B41511" w:rsidRDefault="00924499" w:rsidP="00B41511">
      <w:pPr>
        <w:spacing w:after="0" w:line="240" w:lineRule="auto"/>
        <w:ind w:firstLine="249"/>
        <w:jc w:val="both"/>
        <w:rPr>
          <w:rFonts w:ascii="Times New Roman" w:hAnsi="Times New Roman" w:cs="Times New Roman"/>
          <w:color w:val="000000"/>
          <w:sz w:val="28"/>
          <w:szCs w:val="28"/>
        </w:rPr>
      </w:pPr>
      <w:r w:rsidRPr="00B41511">
        <w:rPr>
          <w:rFonts w:ascii="Times New Roman" w:hAnsi="Times New Roman" w:cs="Times New Roman"/>
          <w:color w:val="000000"/>
          <w:sz w:val="28"/>
          <w:szCs w:val="28"/>
        </w:rPr>
        <w:t>- не жгите  траву, не оставляйте горящий огонь без присмотра;</w:t>
      </w:r>
    </w:p>
    <w:p w:rsidR="00924499" w:rsidRPr="00B41511" w:rsidRDefault="00924499" w:rsidP="00B41511">
      <w:pPr>
        <w:spacing w:after="0" w:line="240" w:lineRule="auto"/>
        <w:ind w:firstLine="249"/>
        <w:jc w:val="both"/>
        <w:rPr>
          <w:rFonts w:ascii="Times New Roman" w:hAnsi="Times New Roman" w:cs="Times New Roman"/>
          <w:color w:val="000000"/>
          <w:sz w:val="28"/>
          <w:szCs w:val="28"/>
        </w:rPr>
      </w:pPr>
      <w:r w:rsidRPr="00B41511">
        <w:rPr>
          <w:rFonts w:ascii="Times New Roman" w:hAnsi="Times New Roman" w:cs="Times New Roman"/>
          <w:color w:val="000000"/>
          <w:sz w:val="28"/>
          <w:szCs w:val="28"/>
        </w:rPr>
        <w:t>- тщательно тушите окурки и горящие спички перед тем, как выбросить их;</w:t>
      </w:r>
    </w:p>
    <w:p w:rsidR="00924499" w:rsidRPr="00B41511" w:rsidRDefault="00924499" w:rsidP="00B41511">
      <w:pPr>
        <w:spacing w:after="0" w:line="240" w:lineRule="auto"/>
        <w:ind w:firstLine="249"/>
        <w:jc w:val="both"/>
        <w:rPr>
          <w:rFonts w:ascii="Times New Roman" w:hAnsi="Times New Roman" w:cs="Times New Roman"/>
          <w:color w:val="000000"/>
          <w:sz w:val="28"/>
          <w:szCs w:val="28"/>
        </w:rPr>
      </w:pPr>
      <w:r w:rsidRPr="00B41511">
        <w:rPr>
          <w:rFonts w:ascii="Times New Roman" w:hAnsi="Times New Roman" w:cs="Times New Roman"/>
          <w:color w:val="000000"/>
          <w:sz w:val="28"/>
          <w:szCs w:val="28"/>
        </w:rPr>
        <w:t>не проходите мимо горящей  травы, при невозможности потушить пожар своими силами, сообщайте о возгораниях в пожарную охрану по телефону 01 (моб. 112)</w:t>
      </w:r>
    </w:p>
    <w:p w:rsidR="00924499" w:rsidRPr="00B41511" w:rsidRDefault="00924499" w:rsidP="00B41511">
      <w:pPr>
        <w:spacing w:after="62" w:line="240" w:lineRule="auto"/>
        <w:jc w:val="both"/>
        <w:rPr>
          <w:rFonts w:ascii="Times New Roman" w:hAnsi="Times New Roman" w:cs="Times New Roman"/>
          <w:color w:val="000000"/>
          <w:sz w:val="28"/>
          <w:szCs w:val="28"/>
        </w:rPr>
      </w:pPr>
      <w:r w:rsidRPr="00B41511">
        <w:rPr>
          <w:rFonts w:ascii="Times New Roman" w:hAnsi="Times New Roman" w:cs="Times New Roman"/>
          <w:b/>
          <w:bCs/>
          <w:color w:val="000000"/>
          <w:sz w:val="28"/>
          <w:szCs w:val="28"/>
        </w:rPr>
        <w:t>Общая информация о палах</w:t>
      </w:r>
    </w:p>
    <w:p w:rsidR="00924499" w:rsidRPr="00B41511" w:rsidRDefault="00924499" w:rsidP="00B41511">
      <w:pPr>
        <w:spacing w:after="0" w:line="240" w:lineRule="auto"/>
        <w:ind w:firstLine="709"/>
        <w:jc w:val="both"/>
        <w:rPr>
          <w:rFonts w:ascii="Times New Roman" w:hAnsi="Times New Roman" w:cs="Times New Roman"/>
          <w:color w:val="000000"/>
          <w:sz w:val="28"/>
          <w:szCs w:val="28"/>
        </w:rPr>
      </w:pPr>
      <w:r w:rsidRPr="00B41511">
        <w:rPr>
          <w:rFonts w:ascii="Times New Roman" w:hAnsi="Times New Roman" w:cs="Times New Roman"/>
          <w:color w:val="000000"/>
          <w:sz w:val="28"/>
          <w:szCs w:val="28"/>
        </w:rPr>
        <w:t>Поджигание сухой травы несет гораздо больше вреда, чем пользы.  Большой вред наносится природе родного края. Огонь пожирает не только сухую траву, но и ту юную, ради которой так стараются «любезные» правонарушители. Гибнут мхи, кустарники, а также молодые деревца. После пала заметно снижается плодородие почвы, пропадает вся ее полезная микрофлора, в том числе и та, которая помогает растениям противостоять болезням.  Поджог сухой травы – это еще и  одна из  причин лесных пожаров, к которым, кстати, приводит еще и бесконтрольное сжигание мусора.</w:t>
      </w:r>
    </w:p>
    <w:p w:rsidR="00924499" w:rsidRPr="00B41511" w:rsidRDefault="00924499" w:rsidP="00B41511">
      <w:pPr>
        <w:spacing w:after="62" w:line="240" w:lineRule="auto"/>
        <w:jc w:val="both"/>
        <w:rPr>
          <w:rFonts w:ascii="Times New Roman" w:hAnsi="Times New Roman" w:cs="Times New Roman"/>
          <w:color w:val="000000"/>
          <w:sz w:val="28"/>
          <w:szCs w:val="28"/>
        </w:rPr>
      </w:pPr>
      <w:r w:rsidRPr="00B41511">
        <w:rPr>
          <w:rFonts w:ascii="Times New Roman" w:hAnsi="Times New Roman" w:cs="Times New Roman"/>
          <w:b/>
          <w:bCs/>
          <w:color w:val="000000"/>
          <w:sz w:val="28"/>
          <w:szCs w:val="28"/>
        </w:rPr>
        <w:t>Травяные палы</w:t>
      </w:r>
    </w:p>
    <w:p w:rsidR="00924499" w:rsidRPr="00B41511" w:rsidRDefault="00924499" w:rsidP="00B41511">
      <w:pPr>
        <w:spacing w:after="0" w:line="240" w:lineRule="auto"/>
        <w:ind w:firstLine="709"/>
        <w:jc w:val="both"/>
        <w:rPr>
          <w:rFonts w:ascii="Times New Roman" w:hAnsi="Times New Roman" w:cs="Times New Roman"/>
          <w:color w:val="000000"/>
          <w:sz w:val="28"/>
          <w:szCs w:val="28"/>
        </w:rPr>
      </w:pPr>
      <w:r w:rsidRPr="00B41511">
        <w:rPr>
          <w:rFonts w:ascii="Times New Roman" w:hAnsi="Times New Roman" w:cs="Times New Roman"/>
          <w:color w:val="000000"/>
          <w:sz w:val="28"/>
          <w:szCs w:val="28"/>
        </w:rPr>
        <w:t>Травяной пал – это настоящее стихийное бедствие. И всему виной — опасная и неразумная традиция поджигать весной сухую траву на полях: «как хорошо, быстро убрали прошлогоднюю траву и удобрили почву золой». А это не так.</w:t>
      </w:r>
    </w:p>
    <w:p w:rsidR="00924499" w:rsidRPr="00B41511" w:rsidRDefault="00924499" w:rsidP="00B41511">
      <w:pPr>
        <w:spacing w:after="0" w:line="240" w:lineRule="auto"/>
        <w:ind w:firstLine="709"/>
        <w:jc w:val="both"/>
        <w:rPr>
          <w:rFonts w:ascii="Times New Roman" w:hAnsi="Times New Roman" w:cs="Times New Roman"/>
          <w:color w:val="000000"/>
          <w:sz w:val="28"/>
          <w:szCs w:val="28"/>
        </w:rPr>
      </w:pPr>
      <w:r w:rsidRPr="00B41511">
        <w:rPr>
          <w:rFonts w:ascii="Times New Roman" w:hAnsi="Times New Roman" w:cs="Times New Roman"/>
          <w:color w:val="000000"/>
          <w:sz w:val="28"/>
          <w:szCs w:val="28"/>
        </w:rPr>
        <w:t>Из-за травяных палов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 что особенно опасно для людей с больным сердцем или страдающих астмой.</w:t>
      </w:r>
    </w:p>
    <w:p w:rsidR="00924499" w:rsidRPr="00B41511" w:rsidRDefault="00924499" w:rsidP="00B41511">
      <w:pPr>
        <w:spacing w:after="0" w:line="240" w:lineRule="auto"/>
        <w:ind w:firstLine="709"/>
        <w:jc w:val="both"/>
        <w:rPr>
          <w:rFonts w:ascii="Times New Roman" w:hAnsi="Times New Roman" w:cs="Times New Roman"/>
          <w:color w:val="000000"/>
          <w:sz w:val="28"/>
          <w:szCs w:val="28"/>
        </w:rPr>
      </w:pPr>
      <w:r w:rsidRPr="00B41511">
        <w:rPr>
          <w:rFonts w:ascii="Times New Roman" w:hAnsi="Times New Roman" w:cs="Times New Roman"/>
          <w:color w:val="000000"/>
          <w:sz w:val="28"/>
          <w:szCs w:val="28"/>
        </w:rPr>
        <w:t xml:space="preserve">В большинстве регионов России сезон массовых травяных палов продолжается со времени схода снега и высыхания сухой прошлогодней травы на открытых участках и до начала активного роста молодой зеленой </w:t>
      </w:r>
      <w:r w:rsidRPr="00B41511">
        <w:rPr>
          <w:rFonts w:ascii="Times New Roman" w:hAnsi="Times New Roman" w:cs="Times New Roman"/>
          <w:color w:val="000000"/>
          <w:sz w:val="28"/>
          <w:szCs w:val="28"/>
        </w:rPr>
        <w:lastRenderedPageBreak/>
        <w:t>травы, т.е. не более трех-четырех недель. За это короткое время травяные палы охватывают огромные площади.</w:t>
      </w:r>
    </w:p>
    <w:p w:rsidR="00924499" w:rsidRPr="00B41511" w:rsidRDefault="00924499" w:rsidP="00B41511">
      <w:pPr>
        <w:spacing w:after="0" w:line="240" w:lineRule="auto"/>
        <w:ind w:firstLine="709"/>
        <w:jc w:val="both"/>
        <w:rPr>
          <w:rFonts w:ascii="Times New Roman" w:hAnsi="Times New Roman" w:cs="Times New Roman"/>
          <w:color w:val="000000"/>
          <w:sz w:val="28"/>
          <w:szCs w:val="28"/>
        </w:rPr>
      </w:pPr>
    </w:p>
    <w:p w:rsidR="00924499" w:rsidRPr="00B41511" w:rsidRDefault="00924499" w:rsidP="00B41511">
      <w:pPr>
        <w:spacing w:after="62" w:line="240" w:lineRule="auto"/>
        <w:ind w:firstLine="708"/>
        <w:jc w:val="both"/>
        <w:rPr>
          <w:rFonts w:ascii="Times New Roman" w:hAnsi="Times New Roman" w:cs="Times New Roman"/>
          <w:b/>
          <w:bCs/>
          <w:color w:val="000080"/>
          <w:sz w:val="28"/>
          <w:szCs w:val="28"/>
        </w:rPr>
      </w:pPr>
      <w:r w:rsidRPr="00B41511">
        <w:rPr>
          <w:rFonts w:ascii="Times New Roman" w:hAnsi="Times New Roman" w:cs="Times New Roman"/>
          <w:b/>
          <w:bCs/>
          <w:color w:val="000080"/>
          <w:sz w:val="28"/>
          <w:szCs w:val="28"/>
        </w:rPr>
        <w:t>Травяной пал — это такой же пожар, как и любой другой. А пожар проще предотвратить, чем потушить.</w:t>
      </w:r>
    </w:p>
    <w:p w:rsidR="00924499" w:rsidRPr="00B41511" w:rsidRDefault="00924499" w:rsidP="00B41511">
      <w:pPr>
        <w:spacing w:after="62" w:line="240" w:lineRule="auto"/>
        <w:ind w:left="360"/>
        <w:jc w:val="both"/>
        <w:rPr>
          <w:rFonts w:ascii="Times New Roman" w:hAnsi="Times New Roman" w:cs="Times New Roman"/>
          <w:b/>
          <w:bCs/>
          <w:color w:val="CC0000"/>
          <w:sz w:val="28"/>
          <w:szCs w:val="28"/>
        </w:rPr>
      </w:pPr>
      <w:r w:rsidRPr="00B41511">
        <w:rPr>
          <w:rFonts w:ascii="Times New Roman" w:hAnsi="Times New Roman" w:cs="Times New Roman"/>
          <w:b/>
          <w:bCs/>
          <w:noProof/>
          <w:color w:val="CC0000"/>
          <w:sz w:val="28"/>
          <w:szCs w:val="28"/>
          <w:lang w:eastAsia="ru-RU"/>
        </w:rPr>
        <w:drawing>
          <wp:inline distT="0" distB="0" distL="0" distR="0" wp14:anchorId="402832C4" wp14:editId="613061C4">
            <wp:extent cx="5019675" cy="2295525"/>
            <wp:effectExtent l="0" t="0" r="0" b="0"/>
            <wp:docPr id="3" name="Рисунок 3" descr="Пал травы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л травы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9675" cy="2295525"/>
                    </a:xfrm>
                    <a:prstGeom prst="rect">
                      <a:avLst/>
                    </a:prstGeom>
                    <a:noFill/>
                    <a:ln>
                      <a:noFill/>
                    </a:ln>
                  </pic:spPr>
                </pic:pic>
              </a:graphicData>
            </a:graphic>
          </wp:inline>
        </w:drawing>
      </w:r>
    </w:p>
    <w:p w:rsidR="00924499" w:rsidRPr="00B41511" w:rsidRDefault="00924499" w:rsidP="00B41511">
      <w:pPr>
        <w:spacing w:after="62" w:line="240" w:lineRule="auto"/>
        <w:jc w:val="both"/>
        <w:rPr>
          <w:rFonts w:ascii="Times New Roman" w:hAnsi="Times New Roman" w:cs="Times New Roman"/>
          <w:b/>
          <w:bCs/>
          <w:color w:val="CC0000"/>
          <w:sz w:val="28"/>
          <w:szCs w:val="28"/>
        </w:rPr>
      </w:pPr>
    </w:p>
    <w:p w:rsidR="00924499" w:rsidRPr="00B41511" w:rsidRDefault="00924499" w:rsidP="00B41511">
      <w:pPr>
        <w:spacing w:after="62" w:line="240" w:lineRule="auto"/>
        <w:jc w:val="both"/>
        <w:rPr>
          <w:rFonts w:ascii="Times New Roman" w:hAnsi="Times New Roman" w:cs="Times New Roman"/>
          <w:b/>
          <w:bCs/>
          <w:color w:val="CC0000"/>
          <w:sz w:val="28"/>
          <w:szCs w:val="28"/>
        </w:rPr>
      </w:pPr>
      <w:r w:rsidRPr="00B41511">
        <w:rPr>
          <w:rFonts w:ascii="Times New Roman" w:hAnsi="Times New Roman" w:cs="Times New Roman"/>
          <w:b/>
          <w:bCs/>
          <w:color w:val="CC0000"/>
          <w:sz w:val="28"/>
          <w:szCs w:val="28"/>
        </w:rPr>
        <w:t>БУДЬТЕ ОСТОРОЖНЫ С ОГНЕМ! ВАША БЕЗОПАСНОСТЬ ЗАВИСИТ ОТ ВАС.</w:t>
      </w:r>
    </w:p>
    <w:p w:rsidR="00924499" w:rsidRPr="00B41511" w:rsidRDefault="00924499" w:rsidP="00B41511">
      <w:pPr>
        <w:shd w:val="clear" w:color="auto" w:fill="FFFFFF"/>
        <w:spacing w:after="0" w:line="360" w:lineRule="atLeast"/>
        <w:jc w:val="both"/>
        <w:rPr>
          <w:rFonts w:ascii="Times New Roman" w:hAnsi="Times New Roman" w:cs="Times New Roman"/>
          <w:color w:val="FF6600"/>
          <w:sz w:val="28"/>
          <w:szCs w:val="28"/>
        </w:rPr>
      </w:pPr>
      <w:r w:rsidRPr="00B41511">
        <w:rPr>
          <w:rFonts w:ascii="Times New Roman" w:hAnsi="Times New Roman" w:cs="Times New Roman"/>
          <w:b/>
          <w:bCs/>
          <w:color w:val="FF6600"/>
          <w:sz w:val="28"/>
          <w:szCs w:val="28"/>
        </w:rPr>
        <w:t>В случае любого </w:t>
      </w:r>
      <w:hyperlink r:id="rId10" w:history="1">
        <w:r w:rsidRPr="00B41511">
          <w:rPr>
            <w:rStyle w:val="a3"/>
            <w:rFonts w:ascii="Times New Roman" w:hAnsi="Times New Roman" w:cs="Times New Roman"/>
            <w:b/>
            <w:bCs/>
            <w:color w:val="FF6600"/>
            <w:sz w:val="28"/>
            <w:szCs w:val="28"/>
            <w:u w:val="none"/>
          </w:rPr>
          <w:t>происшествия</w:t>
        </w:r>
      </w:hyperlink>
      <w:r w:rsidRPr="00B41511">
        <w:rPr>
          <w:rFonts w:ascii="Times New Roman" w:hAnsi="Times New Roman" w:cs="Times New Roman"/>
          <w:b/>
          <w:bCs/>
          <w:color w:val="FF6600"/>
          <w:sz w:val="28"/>
          <w:szCs w:val="28"/>
        </w:rPr>
        <w:t>, незамедлительно обращайтесь за помощью по телефону Службы спасения – 112. Звонки принимаются круглосуточно и бесплатно с городских и мобильных телефонов.</w:t>
      </w:r>
    </w:p>
    <w:p w:rsidR="008E2BB2" w:rsidRPr="00B41511" w:rsidRDefault="008E2BB2" w:rsidP="00B41511">
      <w:pPr>
        <w:jc w:val="both"/>
        <w:rPr>
          <w:rFonts w:ascii="Times New Roman" w:hAnsi="Times New Roman" w:cs="Times New Roman"/>
          <w:sz w:val="28"/>
          <w:szCs w:val="28"/>
        </w:rPr>
      </w:pPr>
    </w:p>
    <w:sectPr w:rsidR="008E2BB2" w:rsidRPr="00B41511" w:rsidSect="008E2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tillium Map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C4BDE"/>
    <w:rsid w:val="008E2BB2"/>
    <w:rsid w:val="00924499"/>
    <w:rsid w:val="00B41511"/>
    <w:rsid w:val="00B424CD"/>
    <w:rsid w:val="00BC4BDE"/>
    <w:rsid w:val="00D25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B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4499"/>
    <w:rPr>
      <w:color w:val="0000FF"/>
      <w:u w:val="single"/>
    </w:rPr>
  </w:style>
  <w:style w:type="paragraph" w:styleId="a4">
    <w:name w:val="Balloon Text"/>
    <w:basedOn w:val="a"/>
    <w:link w:val="a5"/>
    <w:uiPriority w:val="99"/>
    <w:semiHidden/>
    <w:unhideWhenUsed/>
    <w:rsid w:val="00B415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15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5499">
      <w:bodyDiv w:val="1"/>
      <w:marLeft w:val="0"/>
      <w:marRight w:val="0"/>
      <w:marTop w:val="0"/>
      <w:marBottom w:val="0"/>
      <w:divBdr>
        <w:top w:val="none" w:sz="0" w:space="0" w:color="auto"/>
        <w:left w:val="none" w:sz="0" w:space="0" w:color="auto"/>
        <w:bottom w:val="none" w:sz="0" w:space="0" w:color="auto"/>
        <w:right w:val="none" w:sz="0" w:space="0" w:color="auto"/>
      </w:divBdr>
      <w:divsChild>
        <w:div w:id="1348754652">
          <w:marLeft w:val="0"/>
          <w:marRight w:val="0"/>
          <w:marTop w:val="0"/>
          <w:marBottom w:val="0"/>
          <w:divBdr>
            <w:top w:val="single" w:sz="2" w:space="0" w:color="auto"/>
            <w:left w:val="single" w:sz="2" w:space="0" w:color="auto"/>
            <w:bottom w:val="single" w:sz="2" w:space="0" w:color="auto"/>
            <w:right w:val="single" w:sz="2" w:space="0" w:color="auto"/>
          </w:divBdr>
          <w:divsChild>
            <w:div w:id="644313875">
              <w:marLeft w:val="0"/>
              <w:marRight w:val="0"/>
              <w:marTop w:val="0"/>
              <w:marBottom w:val="0"/>
              <w:divBdr>
                <w:top w:val="none" w:sz="0" w:space="0" w:color="auto"/>
                <w:left w:val="none" w:sz="0" w:space="0" w:color="auto"/>
                <w:bottom w:val="none" w:sz="0" w:space="0" w:color="auto"/>
                <w:right w:val="none" w:sz="0" w:space="0" w:color="auto"/>
              </w:divBdr>
              <w:divsChild>
                <w:div w:id="1819766816">
                  <w:marLeft w:val="0"/>
                  <w:marRight w:val="0"/>
                  <w:marTop w:val="0"/>
                  <w:marBottom w:val="0"/>
                  <w:divBdr>
                    <w:top w:val="none" w:sz="0" w:space="0" w:color="auto"/>
                    <w:left w:val="none" w:sz="0" w:space="0" w:color="auto"/>
                    <w:bottom w:val="none" w:sz="0" w:space="0" w:color="auto"/>
                    <w:right w:val="none" w:sz="0" w:space="0" w:color="auto"/>
                  </w:divBdr>
                  <w:divsChild>
                    <w:div w:id="1939675798">
                      <w:marLeft w:val="0"/>
                      <w:marRight w:val="0"/>
                      <w:marTop w:val="0"/>
                      <w:marBottom w:val="0"/>
                      <w:divBdr>
                        <w:top w:val="none" w:sz="0" w:space="0" w:color="auto"/>
                        <w:left w:val="none" w:sz="0" w:space="0" w:color="auto"/>
                        <w:bottom w:val="none" w:sz="0" w:space="0" w:color="auto"/>
                        <w:right w:val="none" w:sz="0" w:space="0" w:color="auto"/>
                      </w:divBdr>
                      <w:divsChild>
                        <w:div w:id="1478036984">
                          <w:marLeft w:val="0"/>
                          <w:marRight w:val="0"/>
                          <w:marTop w:val="0"/>
                          <w:marBottom w:val="0"/>
                          <w:divBdr>
                            <w:top w:val="none" w:sz="0" w:space="0" w:color="auto"/>
                            <w:left w:val="none" w:sz="0" w:space="0" w:color="auto"/>
                            <w:bottom w:val="none" w:sz="0" w:space="0" w:color="auto"/>
                            <w:right w:val="none" w:sz="0" w:space="0" w:color="auto"/>
                          </w:divBdr>
                          <w:divsChild>
                            <w:div w:id="7479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64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kurinfo.ru/index.php/incident"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1221</Words>
  <Characters>6960</Characters>
  <Application>Microsoft Office Word</Application>
  <DocSecurity>0</DocSecurity>
  <Lines>58</Lines>
  <Paragraphs>16</Paragraphs>
  <ScaleCrop>false</ScaleCrop>
  <Company>SPecialiST RePack</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cp:lastModifiedBy>
  <cp:revision>4</cp:revision>
  <dcterms:created xsi:type="dcterms:W3CDTF">2019-03-28T07:32:00Z</dcterms:created>
  <dcterms:modified xsi:type="dcterms:W3CDTF">2020-03-23T06:56:00Z</dcterms:modified>
</cp:coreProperties>
</file>