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8" w:rsidRPr="008A727B" w:rsidRDefault="00DD0FD8" w:rsidP="00154DB3">
      <w:pPr>
        <w:pStyle w:val="ConsPlusNormal"/>
        <w:tabs>
          <w:tab w:val="left" w:pos="7380"/>
        </w:tabs>
        <w:ind w:firstLine="540"/>
        <w:jc w:val="both"/>
        <w:rPr>
          <w:b/>
          <w:bCs/>
        </w:rPr>
      </w:pPr>
      <w:r>
        <w:rPr>
          <w:b/>
          <w:bCs/>
        </w:rPr>
        <w:t>Прокуратура</w:t>
      </w:r>
      <w:r w:rsidRPr="008A727B">
        <w:rPr>
          <w:b/>
          <w:bCs/>
        </w:rPr>
        <w:t xml:space="preserve"> Смоленского района информирует о начале пожароопасного сезона 2018 года на территории Смоленского района, об охране лесов от пожаров и ответственности за нарушение правил пожарной безопасности.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696563"/>
          <w:sz w:val="28"/>
          <w:szCs w:val="28"/>
        </w:rPr>
      </w:pP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В соответствии с постановлением Администрации Смоленской области  № 164 от 20.03.2018 года « О начале пожароопасного сезона 2018 года на территории Смоленской области и об утверждении перечня населенных пунктов, расположенных на территории Смоленской области, подверженных угрозе лесных пожаров» с 1 апреля 2018 года объявлено начало пожароопасного периода 2018 года.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Порядок охраны лесов от пожаров закреплен главой третьей Лесного Кодекса Российской Федерации.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Постановлением Правительства РФ от 30.06.2007 N 417 утверждены Правила пожарной безопасности в лесах, в соответствии с которыми в лесах запрещается: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бросать горящие спички, тлеющие окурки, горячую золу из курительных трубок, стекло (стеклянные бутылки, банки и др.);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разводить костры среди густой травы, кустарника, камышей, под кронами деревьев, в хвойных молодняках и прочих местах, где огонь может перекинуться на прилегающую растительность;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запрещается засорение леса бытовыми, строительными, промышленными и иными отходами и мусором;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Разведение костров допускается в других местах, не перечисленных выше, на площадках, отделенных противопожарной минерализованной (то есть очищенной до минерального слоя почвы) полосой шириной не менее 0,5 метра.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При этом после завершения сжигания порубочных остатков или использования с иной целью, костер должен быть тщательно засыпан землей или залит водой до полного прекращения тления.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Кроме того, следует помнить, что: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горящий костер всегда должен находиться под присмотром;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не рекомендуется разводить костёр при сильном ветре, так как он может стать причиной распространения огня;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в случае обнаружения возгораний в лесу необходимо немедленно сообщить об этом в специализированную диспетчерскую службу и применить все возможные первичные меры пожаротушения.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За нарушение правил пожарной безопасности в лесах предусмотрена: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 - гражданско-правовая,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административная,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уголовная ответственность.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Гражданско-правовая ответственность</w:t>
      </w:r>
      <w:r w:rsidRPr="0045003E">
        <w:rPr>
          <w:b/>
          <w:bCs/>
          <w:sz w:val="28"/>
          <w:szCs w:val="28"/>
        </w:rPr>
        <w:t> </w:t>
      </w:r>
      <w:r w:rsidRPr="0045003E">
        <w:rPr>
          <w:sz w:val="28"/>
          <w:szCs w:val="28"/>
        </w:rPr>
        <w:t>– реализуется посредством возмещения вреда, причинённого окружающей природной среде.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Административная ответственность наступает за следующие правонарушения</w:t>
      </w:r>
      <w:r w:rsidRPr="0045003E">
        <w:rPr>
          <w:b/>
          <w:bCs/>
          <w:sz w:val="28"/>
          <w:szCs w:val="28"/>
        </w:rPr>
        <w:t> </w:t>
      </w:r>
      <w:r w:rsidRPr="0045003E">
        <w:rPr>
          <w:sz w:val="28"/>
          <w:szCs w:val="28"/>
        </w:rPr>
        <w:t>(ст.8.32 Кодекса Российской Федерации об административных правонарушениях)</w:t>
      </w:r>
      <w:r w:rsidRPr="0045003E">
        <w:rPr>
          <w:b/>
          <w:bCs/>
          <w:sz w:val="28"/>
          <w:szCs w:val="28"/>
        </w:rPr>
        <w:t>: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b/>
          <w:bCs/>
          <w:sz w:val="28"/>
          <w:szCs w:val="28"/>
        </w:rPr>
        <w:t>- </w:t>
      </w:r>
      <w:r w:rsidRPr="0045003E">
        <w:rPr>
          <w:sz w:val="28"/>
          <w:szCs w:val="28"/>
        </w:rPr>
        <w:t>за нарушение правил пожарной безопасности в лесах;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за совершение вышеуказанных правонарушений в лесопарковом зеленом поясе;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за нарушение правил пожарной безопасности в лесах в условиях особого противопожарного режима;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за нарушение правил пожарной безопасности, повлекшее возникновение лесного пожара без причинения тяжкого вреда здоровью человека.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Наказание варьируется от предупреждения до административного штрафа, который налагается на граждан в размере до 5 тыс. руб.; на должностных лиц – в размере до 50 тыс. руб.; на юридических лиц в размере до 1 млн. руб.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Уголовная ответственность (ст.261 Уголовного кодекса РФ) наступает: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за уничтожение или повреждение лесных насаждений, а именно: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В том числе, если они причинили крупный ущерб.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Наказание назначается в зависимости от размера причинённого ущерба от штрафа в размере 200 тыс. рублей до лишения свободы на срок до 4-х лет.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- за уничтожение или повреждение лесных насаждений и иных насаждений путем поджога, иным общеопасным способом либо в результате загрязнения или иного негативного воздействия. В том числе, если они причинили крупный ущерб.</w:t>
      </w:r>
    </w:p>
    <w:p w:rsidR="00DD0FD8" w:rsidRPr="0045003E" w:rsidRDefault="00DD0FD8" w:rsidP="00154DB3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03E">
        <w:rPr>
          <w:sz w:val="28"/>
          <w:szCs w:val="28"/>
        </w:rPr>
        <w:t>Наказание вплоть до десяти лет лишения свободы со штрафом в размере от 300 до 500 тыс. руб.</w:t>
      </w:r>
    </w:p>
    <w:p w:rsidR="00DD0FD8" w:rsidRPr="0045003E" w:rsidRDefault="00DD0FD8" w:rsidP="00154D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0FD8" w:rsidRPr="0045003E" w:rsidRDefault="00DD0FD8" w:rsidP="00991535">
      <w:pPr>
        <w:rPr>
          <w:sz w:val="28"/>
          <w:szCs w:val="28"/>
        </w:rPr>
      </w:pPr>
    </w:p>
    <w:p w:rsidR="00DD0FD8" w:rsidRPr="0045003E" w:rsidRDefault="00DD0FD8" w:rsidP="00991535">
      <w:pPr>
        <w:rPr>
          <w:sz w:val="28"/>
          <w:szCs w:val="28"/>
        </w:rPr>
      </w:pPr>
    </w:p>
    <w:sectPr w:rsidR="00DD0FD8" w:rsidRPr="0045003E" w:rsidSect="007F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EC1"/>
    <w:multiLevelType w:val="multilevel"/>
    <w:tmpl w:val="D0468626"/>
    <w:lvl w:ilvl="0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CE3784"/>
    <w:multiLevelType w:val="hybridMultilevel"/>
    <w:tmpl w:val="72466608"/>
    <w:lvl w:ilvl="0" w:tplc="2C5E8108">
      <w:start w:val="1"/>
      <w:numFmt w:val="decimal"/>
      <w:lvlText w:val="%1)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4007"/>
    <w:multiLevelType w:val="hybridMultilevel"/>
    <w:tmpl w:val="A6F824D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E7087"/>
    <w:multiLevelType w:val="hybridMultilevel"/>
    <w:tmpl w:val="D0468626"/>
    <w:lvl w:ilvl="0" w:tplc="0B5AD0EE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DF0"/>
    <w:rsid w:val="00017E47"/>
    <w:rsid w:val="00141378"/>
    <w:rsid w:val="00154DB3"/>
    <w:rsid w:val="00162B43"/>
    <w:rsid w:val="00217DA2"/>
    <w:rsid w:val="003512A6"/>
    <w:rsid w:val="00372D46"/>
    <w:rsid w:val="003E7650"/>
    <w:rsid w:val="0045003E"/>
    <w:rsid w:val="00450D3B"/>
    <w:rsid w:val="00546AD7"/>
    <w:rsid w:val="005F7D43"/>
    <w:rsid w:val="006407D8"/>
    <w:rsid w:val="007F1458"/>
    <w:rsid w:val="00836845"/>
    <w:rsid w:val="008A727B"/>
    <w:rsid w:val="00932226"/>
    <w:rsid w:val="00991535"/>
    <w:rsid w:val="009A41AD"/>
    <w:rsid w:val="009C3BE3"/>
    <w:rsid w:val="00A85352"/>
    <w:rsid w:val="00B96E60"/>
    <w:rsid w:val="00DD0FD8"/>
    <w:rsid w:val="00E236D8"/>
    <w:rsid w:val="00F317DA"/>
    <w:rsid w:val="00F96A09"/>
    <w:rsid w:val="00FC0DF0"/>
    <w:rsid w:val="00F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13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378"/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B96E6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6E6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A09"/>
    <w:rPr>
      <w:rFonts w:ascii="Segoe UI" w:hAnsi="Segoe UI" w:cs="Segoe UI"/>
      <w:sz w:val="18"/>
      <w:szCs w:val="18"/>
      <w:lang w:eastAsia="ru-RU"/>
    </w:rPr>
  </w:style>
  <w:style w:type="paragraph" w:customStyle="1" w:styleId="Style9">
    <w:name w:val="Style9"/>
    <w:basedOn w:val="Normal"/>
    <w:uiPriority w:val="99"/>
    <w:rsid w:val="00991535"/>
    <w:pPr>
      <w:widowControl w:val="0"/>
      <w:autoSpaceDE w:val="0"/>
      <w:autoSpaceDN w:val="0"/>
      <w:adjustRightInd w:val="0"/>
      <w:spacing w:line="302" w:lineRule="exact"/>
      <w:ind w:firstLine="542"/>
      <w:jc w:val="both"/>
    </w:pPr>
    <w:rPr>
      <w:rFonts w:ascii="Garamond" w:eastAsia="Calibri" w:hAnsi="Garamond" w:cs="Garamond"/>
    </w:rPr>
  </w:style>
  <w:style w:type="character" w:customStyle="1" w:styleId="FontStyle20">
    <w:name w:val="Font Style20"/>
    <w:basedOn w:val="DefaultParagraphFont"/>
    <w:uiPriority w:val="99"/>
    <w:rsid w:val="0099153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991535"/>
    <w:rPr>
      <w:rFonts w:ascii="Times New Roman" w:hAnsi="Times New Roman" w:cs="Times New Roman"/>
      <w:spacing w:val="-10"/>
      <w:sz w:val="28"/>
      <w:szCs w:val="28"/>
    </w:rPr>
  </w:style>
  <w:style w:type="paragraph" w:customStyle="1" w:styleId="a">
    <w:name w:val="Знак"/>
    <w:basedOn w:val="Normal"/>
    <w:uiPriority w:val="99"/>
    <w:rsid w:val="00154DB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rsid w:val="00154DB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54DB3"/>
    <w:pPr>
      <w:autoSpaceDE w:val="0"/>
      <w:autoSpaceDN w:val="0"/>
      <w:adjustRightInd w:val="0"/>
    </w:pPr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710</Words>
  <Characters>4051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ПК05</cp:lastModifiedBy>
  <cp:revision>9</cp:revision>
  <cp:lastPrinted>2018-04-19T09:32:00Z</cp:lastPrinted>
  <dcterms:created xsi:type="dcterms:W3CDTF">2015-03-14T10:05:00Z</dcterms:created>
  <dcterms:modified xsi:type="dcterms:W3CDTF">2018-04-19T09:38:00Z</dcterms:modified>
</cp:coreProperties>
</file>