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E5" w:rsidRDefault="006336E5" w:rsidP="006336E5">
      <w:pPr>
        <w:shd w:val="clear" w:color="auto" w:fill="FFFFFF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>
        <w:rPr>
          <w:rFonts w:eastAsia="Times New Roman"/>
          <w:b/>
          <w:bCs/>
          <w:color w:val="333333"/>
          <w:szCs w:val="28"/>
          <w:lang w:val="ru-RU"/>
        </w:rPr>
        <w:t xml:space="preserve">Граждане </w:t>
      </w:r>
      <w:r w:rsidRPr="006336E5">
        <w:rPr>
          <w:rFonts w:eastAsia="Times New Roman"/>
          <w:b/>
          <w:bCs/>
          <w:color w:val="333333"/>
          <w:szCs w:val="28"/>
          <w:lang w:val="ru-RU"/>
        </w:rPr>
        <w:t xml:space="preserve">могут получить медицинское свидетельство о смерти </w:t>
      </w:r>
    </w:p>
    <w:p w:rsidR="006336E5" w:rsidRPr="006336E5" w:rsidRDefault="006336E5" w:rsidP="006336E5">
      <w:pPr>
        <w:shd w:val="clear" w:color="auto" w:fill="FFFFFF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proofErr w:type="gramStart"/>
      <w:r w:rsidRPr="006336E5">
        <w:rPr>
          <w:rFonts w:eastAsia="Times New Roman"/>
          <w:b/>
          <w:bCs/>
          <w:color w:val="333333"/>
          <w:szCs w:val="28"/>
          <w:lang w:val="ru-RU"/>
        </w:rPr>
        <w:t>в</w:t>
      </w:r>
      <w:proofErr w:type="gramEnd"/>
      <w:r w:rsidRPr="006336E5">
        <w:rPr>
          <w:rFonts w:eastAsia="Times New Roman"/>
          <w:b/>
          <w:bCs/>
          <w:color w:val="333333"/>
          <w:szCs w:val="28"/>
          <w:lang w:val="ru-RU"/>
        </w:rPr>
        <w:t xml:space="preserve"> форме электронного документа</w:t>
      </w:r>
    </w:p>
    <w:p w:rsidR="006336E5" w:rsidRPr="006336E5" w:rsidRDefault="006336E5" w:rsidP="006336E5">
      <w:pPr>
        <w:shd w:val="clear" w:color="auto" w:fill="FFFFFF"/>
        <w:rPr>
          <w:rFonts w:eastAsia="Times New Roman"/>
          <w:color w:val="000000"/>
          <w:szCs w:val="28"/>
          <w:lang w:val="ru-RU"/>
        </w:rPr>
      </w:pPr>
      <w:r w:rsidRPr="006336E5">
        <w:rPr>
          <w:rFonts w:eastAsia="Times New Roman"/>
          <w:color w:val="000000"/>
          <w:szCs w:val="28"/>
        </w:rPr>
        <w:t> </w:t>
      </w:r>
    </w:p>
    <w:p w:rsidR="006336E5" w:rsidRPr="006336E5" w:rsidRDefault="006336E5" w:rsidP="006336E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336E5">
        <w:rPr>
          <w:rFonts w:eastAsia="Times New Roman"/>
          <w:color w:val="333333"/>
          <w:szCs w:val="28"/>
          <w:lang w:val="ru-RU"/>
        </w:rPr>
        <w:t>С 1 сентября 2021 года граждане смогут получить медицинское свидетельство о смерти в форме электронного документа</w:t>
      </w:r>
    </w:p>
    <w:p w:rsidR="006336E5" w:rsidRPr="006336E5" w:rsidRDefault="006336E5" w:rsidP="006336E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336E5">
        <w:rPr>
          <w:rFonts w:eastAsia="Times New Roman"/>
          <w:color w:val="333333"/>
          <w:szCs w:val="28"/>
          <w:lang w:val="ru-RU"/>
        </w:rPr>
        <w:t>Новый порядок выдачи медицинского свидетельства о смерти установлен приказом Министерства здравоохранения Российской Федерации от 15.04.2021 №352н, данный акт вступает в силу с 01.09.2021.</w:t>
      </w:r>
    </w:p>
    <w:p w:rsidR="006336E5" w:rsidRPr="006336E5" w:rsidRDefault="006336E5" w:rsidP="006336E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336E5">
        <w:rPr>
          <w:rFonts w:eastAsia="Times New Roman"/>
          <w:color w:val="333333"/>
          <w:szCs w:val="28"/>
          <w:lang w:val="ru-RU"/>
        </w:rPr>
        <w:t>Медицинское свидетельство о смерти выдается супругу, близкому родственнику (детям, родителям, усыновленным, усыновителям, родным братьям и сестрам, внукам, дедушкам, бабушкам), а при их отсутствии иным родственникам либо законному представителю умершего, правоохранительным органам по их требованию.</w:t>
      </w:r>
    </w:p>
    <w:p w:rsidR="006336E5" w:rsidRPr="006336E5" w:rsidRDefault="006336E5" w:rsidP="006336E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336E5">
        <w:rPr>
          <w:rFonts w:eastAsia="Times New Roman"/>
          <w:color w:val="333333"/>
          <w:szCs w:val="28"/>
          <w:lang w:val="ru-RU"/>
        </w:rPr>
        <w:t>Для получения свидетельства в электронной форме нужно оформить согласие в виде документа на бумажном носителе в простой письменной форме или документа в электронной форме с использованием единой государственной информационной системы в сфере здравоохранения.</w:t>
      </w:r>
    </w:p>
    <w:p w:rsidR="006336E5" w:rsidRPr="006336E5" w:rsidRDefault="006336E5" w:rsidP="006336E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336E5">
        <w:rPr>
          <w:rFonts w:eastAsia="Times New Roman"/>
          <w:color w:val="333333"/>
          <w:szCs w:val="28"/>
          <w:lang w:val="ru-RU"/>
        </w:rPr>
        <w:t>Медицинское свидетельство о смерти в форме электронного документа выдается в день его регистрации в реестре электронных медицинских документов путем направления в личный кабинет получателя на Едином портале государственных услуг.</w:t>
      </w:r>
    </w:p>
    <w:p w:rsidR="006336E5" w:rsidRPr="006336E5" w:rsidRDefault="006336E5" w:rsidP="006336E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6336E5">
        <w:rPr>
          <w:rFonts w:eastAsia="Times New Roman"/>
          <w:color w:val="333333"/>
          <w:szCs w:val="28"/>
          <w:lang w:val="ru-RU"/>
        </w:rPr>
        <w:t>По запросу получателя после формирования медицинского свидетельства о смерти в форме электронного документа медицинская организация изготавливает документ на бумажном носителе, подтверждающий содержание медицинского свидетельства о смерти в форме электронного документа.</w:t>
      </w:r>
    </w:p>
    <w:p w:rsidR="006336E5" w:rsidRPr="006336E5" w:rsidRDefault="006336E5" w:rsidP="006336E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</w:rPr>
      </w:pPr>
      <w:r w:rsidRPr="006336E5">
        <w:rPr>
          <w:rFonts w:eastAsia="Times New Roman"/>
          <w:color w:val="333333"/>
          <w:szCs w:val="28"/>
          <w:lang w:val="ru-RU"/>
        </w:rPr>
        <w:t xml:space="preserve">Соответствие бумажной копии оригиналу должно быть удостоверено подписью руководителя медицинской организации (иного уполномоченного лица в установленном федеральным законом случае), осуществляющего медицинскую деятельность, и печатью </w:t>
      </w:r>
      <w:r w:rsidRPr="006336E5">
        <w:rPr>
          <w:rFonts w:eastAsia="Times New Roman"/>
          <w:color w:val="333333"/>
          <w:szCs w:val="28"/>
        </w:rPr>
        <w:t>(</w:t>
      </w:r>
      <w:proofErr w:type="spellStart"/>
      <w:r w:rsidRPr="006336E5">
        <w:rPr>
          <w:rFonts w:eastAsia="Times New Roman"/>
          <w:color w:val="333333"/>
          <w:szCs w:val="28"/>
        </w:rPr>
        <w:t>при</w:t>
      </w:r>
      <w:proofErr w:type="spellEnd"/>
      <w:r w:rsidRPr="006336E5">
        <w:rPr>
          <w:rFonts w:eastAsia="Times New Roman"/>
          <w:color w:val="333333"/>
          <w:szCs w:val="28"/>
        </w:rPr>
        <w:t xml:space="preserve"> </w:t>
      </w:r>
      <w:proofErr w:type="spellStart"/>
      <w:r w:rsidRPr="006336E5">
        <w:rPr>
          <w:rFonts w:eastAsia="Times New Roman"/>
          <w:color w:val="333333"/>
          <w:szCs w:val="28"/>
        </w:rPr>
        <w:t>наличии</w:t>
      </w:r>
      <w:proofErr w:type="spellEnd"/>
      <w:r w:rsidRPr="006336E5">
        <w:rPr>
          <w:rFonts w:eastAsia="Times New Roman"/>
          <w:color w:val="333333"/>
          <w:szCs w:val="28"/>
        </w:rPr>
        <w:t>).</w:t>
      </w:r>
    </w:p>
    <w:p w:rsidR="006336E5" w:rsidRDefault="006336E5" w:rsidP="006336E5">
      <w:pPr>
        <w:shd w:val="clear" w:color="auto" w:fill="FFFFFF"/>
        <w:spacing w:after="100" w:afterAutospacing="1"/>
        <w:jc w:val="both"/>
        <w:rPr>
          <w:rFonts w:eastAsia="Times New Roman"/>
          <w:color w:val="333333"/>
          <w:szCs w:val="28"/>
        </w:rPr>
      </w:pPr>
      <w:r w:rsidRPr="006336E5">
        <w:rPr>
          <w:rFonts w:eastAsia="Times New Roman"/>
          <w:color w:val="333333"/>
          <w:szCs w:val="28"/>
        </w:rPr>
        <w:t> </w:t>
      </w:r>
    </w:p>
    <w:p w:rsidR="006336E5" w:rsidRPr="006336E5" w:rsidRDefault="006336E5" w:rsidP="006336E5">
      <w:pPr>
        <w:shd w:val="clear" w:color="auto" w:fill="FFFFFF"/>
        <w:spacing w:after="100" w:afterAutospacing="1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6336E5" w:rsidRDefault="000D1DD7">
      <w:pPr>
        <w:rPr>
          <w:szCs w:val="28"/>
          <w:lang w:val="ru-RU"/>
        </w:rPr>
      </w:pPr>
    </w:p>
    <w:sectPr w:rsidR="000D1DD7" w:rsidRPr="0063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52"/>
    <w:rsid w:val="000D1DD7"/>
    <w:rsid w:val="00220952"/>
    <w:rsid w:val="006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7C4B-0718-48CB-82E3-CF32F18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2022-04-03T13:55:00Z</dcterms:created>
  <dcterms:modified xsi:type="dcterms:W3CDTF">2022-04-03T13:59:00Z</dcterms:modified>
</cp:coreProperties>
</file>