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880" w:rsidRDefault="00FE3880" w:rsidP="00FE3880">
      <w:pPr>
        <w:jc w:val="center"/>
        <w:rPr>
          <w:b/>
          <w:lang w:val="ru-RU"/>
        </w:rPr>
      </w:pPr>
      <w:r w:rsidRPr="00FE3880">
        <w:rPr>
          <w:b/>
          <w:lang w:val="ru-RU"/>
        </w:rPr>
        <w:t xml:space="preserve">Может ли индивидуальный жилой дом </w:t>
      </w:r>
      <w:r>
        <w:rPr>
          <w:b/>
          <w:lang w:val="ru-RU"/>
        </w:rPr>
        <w:t xml:space="preserve">быть </w:t>
      </w:r>
      <w:r w:rsidRPr="00FE3880">
        <w:rPr>
          <w:b/>
          <w:lang w:val="ru-RU"/>
        </w:rPr>
        <w:t>признан аварийным</w:t>
      </w:r>
      <w:r>
        <w:rPr>
          <w:b/>
          <w:lang w:val="ru-RU"/>
        </w:rPr>
        <w:t>?</w:t>
      </w:r>
    </w:p>
    <w:p w:rsidR="00FE3880" w:rsidRPr="00FE3880" w:rsidRDefault="00FE3880" w:rsidP="00FE3880">
      <w:pPr>
        <w:jc w:val="center"/>
        <w:rPr>
          <w:b/>
          <w:lang w:val="ru-RU"/>
        </w:rPr>
      </w:pPr>
      <w:r>
        <w:rPr>
          <w:b/>
          <w:lang w:val="ru-RU"/>
        </w:rPr>
        <w:t xml:space="preserve"> Куда</w:t>
      </w:r>
      <w:r w:rsidRPr="00FE3880">
        <w:rPr>
          <w:b/>
          <w:lang w:val="ru-RU"/>
        </w:rPr>
        <w:t xml:space="preserve"> для этого надо обращаться?</w:t>
      </w:r>
    </w:p>
    <w:p w:rsidR="00FE3880" w:rsidRPr="0079021B" w:rsidRDefault="00FE3880" w:rsidP="00FE3880">
      <w:pPr>
        <w:rPr>
          <w:sz w:val="24"/>
          <w:szCs w:val="24"/>
          <w:lang w:val="ru-RU"/>
        </w:rPr>
      </w:pPr>
      <w:r w:rsidRPr="0079021B">
        <w:rPr>
          <w:sz w:val="24"/>
          <w:szCs w:val="24"/>
          <w:lang w:val="ru-RU"/>
        </w:rPr>
        <w:t xml:space="preserve"> </w:t>
      </w:r>
    </w:p>
    <w:p w:rsidR="00FE3880" w:rsidRPr="0079021B" w:rsidRDefault="00FE3880" w:rsidP="00760181">
      <w:pPr>
        <w:ind w:firstLine="720"/>
        <w:jc w:val="both"/>
        <w:rPr>
          <w:sz w:val="24"/>
          <w:szCs w:val="24"/>
          <w:lang w:val="ru-RU"/>
        </w:rPr>
      </w:pPr>
      <w:r w:rsidRPr="0079021B">
        <w:rPr>
          <w:sz w:val="24"/>
          <w:szCs w:val="24"/>
          <w:lang w:val="ru-RU"/>
        </w:rPr>
        <w:t>В соответствии с положениями</w:t>
      </w:r>
      <w:r w:rsidRPr="0079021B">
        <w:rPr>
          <w:sz w:val="24"/>
          <w:szCs w:val="24"/>
          <w:lang w:val="ru-RU"/>
        </w:rPr>
        <w:t xml:space="preserve">  </w:t>
      </w:r>
      <w:proofErr w:type="spellStart"/>
      <w:r w:rsidRPr="0079021B">
        <w:rPr>
          <w:sz w:val="24"/>
          <w:szCs w:val="24"/>
          <w:lang w:val="ru-RU"/>
        </w:rPr>
        <w:t>ст</w:t>
      </w:r>
      <w:r w:rsidR="00760181" w:rsidRPr="0079021B">
        <w:rPr>
          <w:sz w:val="24"/>
          <w:szCs w:val="24"/>
          <w:lang w:val="ru-RU"/>
        </w:rPr>
        <w:t>.ст</w:t>
      </w:r>
      <w:proofErr w:type="spellEnd"/>
      <w:r w:rsidR="00760181" w:rsidRPr="0079021B">
        <w:rPr>
          <w:sz w:val="24"/>
          <w:szCs w:val="24"/>
          <w:lang w:val="ru-RU"/>
        </w:rPr>
        <w:t>.</w:t>
      </w:r>
      <w:r w:rsidRPr="0079021B">
        <w:rPr>
          <w:sz w:val="24"/>
          <w:szCs w:val="24"/>
          <w:lang w:val="ru-RU"/>
        </w:rPr>
        <w:t xml:space="preserve"> 15, 16 Жилищного кодекса Российской Федерации жилой дом является одним из видов жилых помещений, которые могут быть признаны непригодными для проживания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Положение).</w:t>
      </w:r>
    </w:p>
    <w:p w:rsidR="00FE3880" w:rsidRPr="0079021B" w:rsidRDefault="00FE3880" w:rsidP="00760181">
      <w:pPr>
        <w:ind w:firstLine="720"/>
        <w:jc w:val="both"/>
        <w:rPr>
          <w:sz w:val="24"/>
          <w:szCs w:val="24"/>
          <w:lang w:val="ru-RU"/>
        </w:rPr>
      </w:pPr>
      <w:r w:rsidRPr="0079021B">
        <w:rPr>
          <w:sz w:val="24"/>
          <w:szCs w:val="24"/>
          <w:lang w:val="ru-RU"/>
        </w:rPr>
        <w:t>Основания для признания жилого помещения непригодным для проживания перечислены в разделе 3 Положения.</w:t>
      </w:r>
    </w:p>
    <w:p w:rsidR="00FE3880" w:rsidRPr="0079021B" w:rsidRDefault="00FE3880" w:rsidP="00760181">
      <w:pPr>
        <w:ind w:firstLine="720"/>
        <w:jc w:val="both"/>
        <w:rPr>
          <w:sz w:val="24"/>
          <w:szCs w:val="24"/>
          <w:lang w:val="ru-RU"/>
        </w:rPr>
      </w:pPr>
      <w:r w:rsidRPr="0079021B">
        <w:rPr>
          <w:sz w:val="24"/>
          <w:szCs w:val="24"/>
          <w:lang w:val="ru-RU"/>
        </w:rPr>
        <w:t>Оценка и обследование жилого помещения в целях признания его пригодным (непригодным) для проживания граждан проводится комиссией, созданной органом местного самоуправления, на территории которого расположен данный объект недвижимости (пункты 7, 42 Положения).</w:t>
      </w:r>
    </w:p>
    <w:p w:rsidR="00FE3880" w:rsidRPr="0079021B" w:rsidRDefault="00FE3880" w:rsidP="00760181">
      <w:pPr>
        <w:ind w:firstLine="720"/>
        <w:jc w:val="both"/>
        <w:rPr>
          <w:sz w:val="24"/>
          <w:szCs w:val="24"/>
          <w:lang w:val="ru-RU"/>
        </w:rPr>
      </w:pPr>
      <w:r w:rsidRPr="0079021B">
        <w:rPr>
          <w:sz w:val="24"/>
          <w:szCs w:val="24"/>
          <w:lang w:val="ru-RU"/>
        </w:rPr>
        <w:t>Для признания индивидуального жилого дома непригодным для проживания собственнику необходимо обратиться в комиссию с заявлением и приложить к нему копии правоустанавливающих документов на жилое помещение, право на которое не зарегистрировано в Едином государственном реестре недвижимости, а также заключение специализированной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будет признано комиссией необходимым для принятия решения о признании жилого помещения соответствующим (не соответствующим) установленным требованиям (пункт 45 Положения).</w:t>
      </w:r>
    </w:p>
    <w:p w:rsidR="00FE3880" w:rsidRPr="0079021B" w:rsidRDefault="00FE3880" w:rsidP="00760181">
      <w:pPr>
        <w:ind w:firstLine="720"/>
        <w:jc w:val="both"/>
        <w:rPr>
          <w:sz w:val="24"/>
          <w:szCs w:val="24"/>
          <w:lang w:val="ru-RU"/>
        </w:rPr>
      </w:pPr>
      <w:r w:rsidRPr="0079021B">
        <w:rPr>
          <w:sz w:val="24"/>
          <w:szCs w:val="24"/>
          <w:lang w:val="ru-RU"/>
        </w:rPr>
        <w:t>Иные документы, такие как сведения из Единого государственного реестра недвижимости, технический паспорт жилого помещения, заключения (акты) соответствующих органов государственного надзора (контроля) запрашиваются комиссией самостоятельно в рамках межведомственного электронного взаимодействия.</w:t>
      </w:r>
    </w:p>
    <w:p w:rsidR="00FE3880" w:rsidRPr="0079021B" w:rsidRDefault="00FE3880" w:rsidP="0079021B">
      <w:pPr>
        <w:ind w:firstLine="720"/>
        <w:jc w:val="both"/>
        <w:rPr>
          <w:sz w:val="24"/>
          <w:szCs w:val="24"/>
          <w:lang w:val="ru-RU"/>
        </w:rPr>
      </w:pPr>
      <w:r w:rsidRPr="0079021B">
        <w:rPr>
          <w:sz w:val="24"/>
          <w:szCs w:val="24"/>
          <w:lang w:val="ru-RU"/>
        </w:rPr>
        <w:t>Комиссия рассматривает поступившие документы в течение 30 календарных дней с даты их регистрации и принимает решение в виде заключения, которое в 3-дневный срок направляется в орган местного самоуправления для последующего принятия решения о признании частных жилых помещений, находящихся на соответствующей территории, пригодными (непригодными) для проживания граждан (пункты 8, 46, 47 Положения).</w:t>
      </w:r>
    </w:p>
    <w:p w:rsidR="000D1DD7" w:rsidRPr="0079021B" w:rsidRDefault="00FE3880" w:rsidP="0079021B">
      <w:pPr>
        <w:ind w:firstLine="720"/>
        <w:jc w:val="both"/>
        <w:rPr>
          <w:sz w:val="24"/>
          <w:szCs w:val="24"/>
          <w:lang w:val="ru-RU"/>
        </w:rPr>
      </w:pPr>
      <w:r w:rsidRPr="0079021B">
        <w:rPr>
          <w:sz w:val="24"/>
          <w:szCs w:val="24"/>
          <w:lang w:val="ru-RU"/>
        </w:rPr>
        <w:t>Решение органа местного самоуправления, заключение комиссии могут быть обжалованы заинтересованными лицами в судебном порядке.</w:t>
      </w:r>
    </w:p>
    <w:p w:rsidR="0079021B" w:rsidRPr="0079021B" w:rsidRDefault="0079021B" w:rsidP="0079021B">
      <w:pPr>
        <w:jc w:val="both"/>
        <w:rPr>
          <w:sz w:val="24"/>
          <w:szCs w:val="24"/>
          <w:lang w:val="ru-RU"/>
        </w:rPr>
      </w:pPr>
      <w:bookmarkStart w:id="0" w:name="_GoBack"/>
      <w:bookmarkEnd w:id="0"/>
    </w:p>
    <w:p w:rsidR="0079021B" w:rsidRPr="0079021B" w:rsidRDefault="0079021B" w:rsidP="0079021B">
      <w:pPr>
        <w:jc w:val="both"/>
        <w:rPr>
          <w:sz w:val="24"/>
          <w:szCs w:val="24"/>
          <w:lang w:val="ru-RU"/>
        </w:rPr>
      </w:pPr>
      <w:r w:rsidRPr="0079021B">
        <w:rPr>
          <w:sz w:val="24"/>
          <w:szCs w:val="24"/>
          <w:lang w:val="ru-RU"/>
        </w:rPr>
        <w:t>Заместитель прокурора Смоленского района Солдатова Н.А.</w:t>
      </w:r>
    </w:p>
    <w:sectPr w:rsidR="0079021B" w:rsidRPr="00790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0"/>
    <w:rsid w:val="000D1DD7"/>
    <w:rsid w:val="004F09A0"/>
    <w:rsid w:val="00760181"/>
    <w:rsid w:val="0079021B"/>
    <w:rsid w:val="00FE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FDD71-31A3-475F-9E64-72F813BB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2022-04-03T14:08:00Z</dcterms:created>
  <dcterms:modified xsi:type="dcterms:W3CDTF">2022-04-03T14:48:00Z</dcterms:modified>
</cp:coreProperties>
</file>