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9CA" w:rsidRDefault="009959CA" w:rsidP="009959CA">
      <w:pPr>
        <w:shd w:val="clear" w:color="auto" w:fill="FFFFFF"/>
        <w:ind w:firstLine="720"/>
        <w:jc w:val="both"/>
        <w:rPr>
          <w:rFonts w:eastAsia="Times New Roman"/>
          <w:b/>
          <w:bCs/>
          <w:color w:val="333333"/>
          <w:szCs w:val="28"/>
          <w:lang w:val="ru-RU"/>
        </w:rPr>
      </w:pPr>
      <w:r w:rsidRPr="009959CA">
        <w:rPr>
          <w:rFonts w:eastAsia="Times New Roman"/>
          <w:b/>
          <w:bCs/>
          <w:color w:val="333333"/>
          <w:szCs w:val="28"/>
          <w:lang w:val="ru-RU"/>
        </w:rPr>
        <w:t>Упрощен доступ родственников пациентов к врачебной тайне</w:t>
      </w:r>
    </w:p>
    <w:p w:rsidR="009959CA" w:rsidRPr="009959CA" w:rsidRDefault="009959CA" w:rsidP="009959CA">
      <w:pPr>
        <w:shd w:val="clear" w:color="auto" w:fill="FFFFFF"/>
        <w:ind w:firstLine="720"/>
        <w:jc w:val="both"/>
        <w:rPr>
          <w:rFonts w:eastAsia="Times New Roman"/>
          <w:b/>
          <w:bCs/>
          <w:color w:val="333333"/>
          <w:szCs w:val="28"/>
          <w:lang w:val="ru-RU"/>
        </w:rPr>
      </w:pPr>
    </w:p>
    <w:p w:rsidR="009959CA" w:rsidRPr="009959CA" w:rsidRDefault="009959CA" w:rsidP="009959CA">
      <w:pPr>
        <w:shd w:val="clear" w:color="auto" w:fill="FFFFFF"/>
        <w:ind w:firstLine="720"/>
        <w:jc w:val="both"/>
        <w:rPr>
          <w:rFonts w:eastAsia="Times New Roman"/>
          <w:color w:val="333333"/>
          <w:szCs w:val="28"/>
          <w:lang w:val="ru-RU"/>
        </w:rPr>
      </w:pPr>
      <w:r w:rsidRPr="009959CA">
        <w:rPr>
          <w:rFonts w:eastAsia="Times New Roman"/>
          <w:color w:val="333333"/>
          <w:szCs w:val="28"/>
          <w:lang w:val="ru-RU"/>
        </w:rPr>
        <w:t>Федеральным законом от 2 июля 2021 г. № 315-ФЗ внесены изменения в Федеральный закон «Об основах охраны здоровья граждан в Российской Федерации».</w:t>
      </w:r>
    </w:p>
    <w:p w:rsidR="009959CA" w:rsidRPr="009959CA" w:rsidRDefault="009959CA" w:rsidP="009959CA">
      <w:pPr>
        <w:shd w:val="clear" w:color="auto" w:fill="FFFFFF"/>
        <w:ind w:firstLine="720"/>
        <w:jc w:val="both"/>
        <w:rPr>
          <w:rFonts w:eastAsia="Times New Roman"/>
          <w:color w:val="333333"/>
          <w:szCs w:val="28"/>
          <w:lang w:val="ru-RU"/>
        </w:rPr>
      </w:pPr>
      <w:r w:rsidRPr="009959CA">
        <w:rPr>
          <w:rFonts w:eastAsia="Times New Roman"/>
          <w:color w:val="333333"/>
          <w:szCs w:val="28"/>
          <w:lang w:val="ru-RU"/>
        </w:rPr>
        <w:t>Согласно поправкам при оформлении информированного добровольного согласия на медицинское вмешательство гражданин или его законный представитель вправе определить лиц, которым в интересах пациента может быть передана информация о состоянии его здоровья, в том числе после его смерти.</w:t>
      </w:r>
    </w:p>
    <w:p w:rsidR="009959CA" w:rsidRDefault="009959CA" w:rsidP="009959CA">
      <w:pPr>
        <w:shd w:val="clear" w:color="auto" w:fill="FFFFFF"/>
        <w:ind w:firstLine="720"/>
        <w:jc w:val="both"/>
        <w:rPr>
          <w:rFonts w:eastAsia="Times New Roman"/>
          <w:color w:val="333333"/>
          <w:szCs w:val="28"/>
          <w:lang w:val="ru-RU"/>
        </w:rPr>
      </w:pPr>
      <w:r w:rsidRPr="009959CA">
        <w:rPr>
          <w:rFonts w:eastAsia="Times New Roman"/>
          <w:color w:val="333333"/>
          <w:szCs w:val="28"/>
          <w:lang w:val="ru-RU"/>
        </w:rPr>
        <w:t>После смерти гражданина допускается разглашение сведений, составляющих врачебную тайну, супругу (супруге), близким родственникам либо иным лицам, указанным в письменном согласии на разглашение сведений или информированном добровольном согласии на медицинское вмешательство, если гражданин или его законный представитель не запретил разглашение сведений.</w:t>
      </w:r>
    </w:p>
    <w:p w:rsidR="009959CA" w:rsidRDefault="009959CA" w:rsidP="009959CA">
      <w:pPr>
        <w:shd w:val="clear" w:color="auto" w:fill="FFFFFF"/>
        <w:jc w:val="both"/>
        <w:rPr>
          <w:rFonts w:eastAsia="Times New Roman"/>
          <w:color w:val="333333"/>
          <w:szCs w:val="28"/>
          <w:lang w:val="ru-RU"/>
        </w:rPr>
      </w:pPr>
    </w:p>
    <w:p w:rsidR="009959CA" w:rsidRPr="009959CA" w:rsidRDefault="009959CA" w:rsidP="009959CA">
      <w:pPr>
        <w:shd w:val="clear" w:color="auto" w:fill="FFFFFF"/>
        <w:jc w:val="both"/>
        <w:rPr>
          <w:rFonts w:eastAsia="Times New Roman"/>
          <w:color w:val="333333"/>
          <w:szCs w:val="28"/>
          <w:lang w:val="ru-RU"/>
        </w:rPr>
      </w:pPr>
      <w:r>
        <w:rPr>
          <w:rFonts w:eastAsia="Times New Roman"/>
          <w:color w:val="333333"/>
          <w:szCs w:val="28"/>
          <w:lang w:val="ru-RU"/>
        </w:rPr>
        <w:t>Заместитель прокурора Смоленского района Солдатова Н.А.</w:t>
      </w:r>
      <w:bookmarkStart w:id="0" w:name="_GoBack"/>
      <w:bookmarkEnd w:id="0"/>
    </w:p>
    <w:p w:rsidR="000D1DD7" w:rsidRPr="009959CA" w:rsidRDefault="000D1DD7" w:rsidP="009959CA">
      <w:pPr>
        <w:ind w:firstLine="720"/>
        <w:jc w:val="both"/>
        <w:rPr>
          <w:szCs w:val="28"/>
          <w:lang w:val="ru-RU"/>
        </w:rPr>
      </w:pPr>
    </w:p>
    <w:p w:rsidR="009959CA" w:rsidRPr="009959CA" w:rsidRDefault="009959CA">
      <w:pPr>
        <w:ind w:firstLine="720"/>
        <w:jc w:val="both"/>
        <w:rPr>
          <w:szCs w:val="28"/>
          <w:lang w:val="ru-RU"/>
        </w:rPr>
      </w:pPr>
    </w:p>
    <w:sectPr w:rsidR="009959CA" w:rsidRPr="009959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C99"/>
    <w:rsid w:val="000B0C99"/>
    <w:rsid w:val="000D1DD7"/>
    <w:rsid w:val="0099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A4D880-CC60-4EAD-BC49-2917A9BCA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83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0947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351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886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863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5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7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32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2022-01-30T10:05:00Z</dcterms:created>
  <dcterms:modified xsi:type="dcterms:W3CDTF">2022-01-30T10:06:00Z</dcterms:modified>
</cp:coreProperties>
</file>