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07" w:rsidRPr="00F42707" w:rsidRDefault="00F42707" w:rsidP="00F42707">
      <w:pPr>
        <w:pStyle w:val="ConsPlusTitle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4270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2707" w:rsidRDefault="00F42707" w:rsidP="00F427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0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4FC47D0" wp14:editId="4D5BC77C">
            <wp:extent cx="74422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ПЕЧЕРСКОГО СЕЛЬСКОГО ПОСЕЛЕНИЯ</w:t>
      </w: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707" w:rsidRPr="00F42707" w:rsidRDefault="00F42707" w:rsidP="00F4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4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66D65" w:rsidRDefault="00F42707" w:rsidP="00F427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A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06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A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06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6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  №</w:t>
      </w:r>
      <w:r w:rsidR="001A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F4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2707" w:rsidRPr="00F42707" w:rsidRDefault="00F42707" w:rsidP="00F4270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>Об утверждении Порядка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учреждений, муниципальных унитарных предприятий в информационн</w:t>
      </w:r>
      <w:proofErr w:type="gramStart"/>
      <w:r w:rsidRPr="00F4270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телекоммуникационной сети «Интернет»</w:t>
      </w:r>
    </w:p>
    <w:p w:rsidR="00F42707" w:rsidRPr="00F42707" w:rsidRDefault="00F42707" w:rsidP="00F4270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F4F" w:rsidRPr="00F70F4F" w:rsidRDefault="00F42707" w:rsidP="00F70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со статьей 349.5 Трудового кодекса Российской </w:t>
      </w:r>
      <w:r w:rsidR="009D5F73">
        <w:rPr>
          <w:rFonts w:ascii="Times New Roman" w:eastAsia="Calibri" w:hAnsi="Times New Roman" w:cs="Times New Roman"/>
          <w:sz w:val="28"/>
          <w:szCs w:val="28"/>
        </w:rPr>
        <w:t>Ф</w:t>
      </w:r>
      <w:r w:rsidRPr="00F4270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F70F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0F4F" w:rsidRPr="00F70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Смоленской области от 24 сентября 2008 года № 517 «О введении новых систем оплаты труда работников областных государственных бюджетных, автономных и казенных учреждений»</w:t>
      </w:r>
      <w:r w:rsidR="008C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707" w:rsidRPr="00F42707" w:rsidRDefault="00F42707" w:rsidP="009D5F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26E07">
        <w:rPr>
          <w:rFonts w:ascii="Times New Roman" w:eastAsia="Calibri" w:hAnsi="Times New Roman" w:cs="Times New Roman"/>
          <w:sz w:val="28"/>
          <w:szCs w:val="28"/>
        </w:rPr>
        <w:t>П</w:t>
      </w:r>
      <w:r w:rsidR="00AE6DEA">
        <w:rPr>
          <w:rFonts w:ascii="Times New Roman" w:eastAsia="Calibri" w:hAnsi="Times New Roman" w:cs="Times New Roman"/>
          <w:sz w:val="28"/>
          <w:szCs w:val="28"/>
        </w:rPr>
        <w:t xml:space="preserve">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AE6DEA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E6DEA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ПОСТАНОВЛЯЕТ: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  1. Утвердить прилагаемый Порядок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учреждений, муниципальных унитарных предприятий в информационно-телекоммуникационной сети «Интернет». 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 2. Руководителям муниципальных бюджетных и казенных учреждений обеспечить в пределах своих полномочий выполнение требований данного Порядка.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F4270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884250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AB65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6E35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42707" w:rsidRPr="00F42707" w:rsidRDefault="00F42707" w:rsidP="006E35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F42707" w:rsidRPr="00F42707" w:rsidRDefault="00F42707" w:rsidP="006E35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270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Янченко Ю.Н.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Утверждено 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gramStart"/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51936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E51936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51936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26E07">
        <w:rPr>
          <w:rFonts w:ascii="Times New Roman" w:eastAsia="Calibri" w:hAnsi="Times New Roman" w:cs="Times New Roman"/>
          <w:sz w:val="28"/>
          <w:szCs w:val="28"/>
        </w:rPr>
        <w:t xml:space="preserve">28.02.2017 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26E07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1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707">
        <w:rPr>
          <w:rFonts w:ascii="Times New Roman" w:eastAsia="Calibri" w:hAnsi="Times New Roman" w:cs="Times New Roman"/>
          <w:b/>
          <w:sz w:val="28"/>
          <w:szCs w:val="28"/>
        </w:rPr>
        <w:t>Порядок размещения и представления информации о рассчитываемой за</w:t>
      </w:r>
      <w:r w:rsidR="00185A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2707">
        <w:rPr>
          <w:rFonts w:ascii="Times New Roman" w:eastAsia="Calibri" w:hAnsi="Times New Roman" w:cs="Times New Roman"/>
          <w:b/>
          <w:sz w:val="28"/>
          <w:szCs w:val="28"/>
        </w:rPr>
        <w:t>календарный год среднемесячной заработной плате руководителей, их</w:t>
      </w:r>
    </w:p>
    <w:p w:rsidR="00F42707" w:rsidRPr="00F42707" w:rsidRDefault="00F42707" w:rsidP="001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707">
        <w:rPr>
          <w:rFonts w:ascii="Times New Roman" w:eastAsia="Calibri" w:hAnsi="Times New Roman" w:cs="Times New Roman"/>
          <w:b/>
          <w:sz w:val="28"/>
          <w:szCs w:val="28"/>
        </w:rPr>
        <w:t>заместителей и главных бухгалтеров муниципальных бюджетных и казенных</w:t>
      </w:r>
      <w:r w:rsidR="00185A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2707">
        <w:rPr>
          <w:rFonts w:ascii="Times New Roman" w:eastAsia="Calibri" w:hAnsi="Times New Roman" w:cs="Times New Roman"/>
          <w:b/>
          <w:sz w:val="28"/>
          <w:szCs w:val="28"/>
        </w:rPr>
        <w:t>учреждений в информационно-телекоммуникационной сети «Интернет»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1. </w:t>
      </w:r>
      <w:proofErr w:type="gramStart"/>
      <w:r w:rsidRPr="00F42707">
        <w:rPr>
          <w:rFonts w:ascii="Times New Roman" w:eastAsia="Calibri" w:hAnsi="Times New Roman" w:cs="Times New Roman"/>
          <w:sz w:val="28"/>
          <w:szCs w:val="28"/>
        </w:rPr>
        <w:t>Настоящий Порядок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учреждений в информационно-телекоммуникационной сети «Интернет» (далее – Порядок) устанавливает условия и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учреждений, муниципальных унитарных предприятий муниципального</w:t>
      </w:r>
      <w:proofErr w:type="gramEnd"/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E5585B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E5585B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5585B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(далее - Информация).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2. </w:t>
      </w:r>
      <w:proofErr w:type="gramStart"/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Информация рассчитывается муниципальными бюджетными и казенными учреждениями муниципального образования </w:t>
      </w:r>
      <w:r w:rsidR="00F8651B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F8651B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8651B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за истекший календарный год и размещается Администрацией муниципального образования </w:t>
      </w:r>
      <w:r w:rsidR="00F8651B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F8651B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8651B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 на официальном сайте Администрации муниципального образования </w:t>
      </w:r>
      <w:r w:rsidR="00F8651B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F8651B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8651B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не позднее 31 марта года, следующего за отчетным, по форме согласно</w:t>
      </w:r>
      <w:proofErr w:type="gramEnd"/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приложению к настоящему Порядку.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 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3. Муниципальные бюджетные и казенные учреждения муниципального образования </w:t>
      </w:r>
      <w:r w:rsidR="00F45049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F45049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45049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представляют информацию в </w:t>
      </w:r>
      <w:proofErr w:type="spellStart"/>
      <w:r w:rsidRPr="00F4270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45049"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="00F45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70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F45049">
        <w:rPr>
          <w:rFonts w:ascii="Times New Roman" w:eastAsia="Calibri" w:hAnsi="Times New Roman" w:cs="Times New Roman"/>
          <w:sz w:val="28"/>
          <w:szCs w:val="28"/>
        </w:rPr>
        <w:t xml:space="preserve"> 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F45049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4504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для согласования до 10 марта года, следующего </w:t>
      </w:r>
      <w:proofErr w:type="gramStart"/>
      <w:r w:rsidRPr="00F42707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отчетным, по форме согласно приложению к настоящему Порядку.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4. </w:t>
      </w:r>
      <w:proofErr w:type="gramStart"/>
      <w:r w:rsidRPr="00F4270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3C4FC0">
        <w:rPr>
          <w:rFonts w:ascii="Times New Roman" w:eastAsia="Calibri" w:hAnsi="Times New Roman" w:cs="Times New Roman"/>
          <w:sz w:val="28"/>
          <w:szCs w:val="28"/>
        </w:rPr>
        <w:t>я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C4FC0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3C4FC0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C4FC0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 направляет информацию ответственному за ведение официального сайта Администрации муниципального образования </w:t>
      </w:r>
      <w:r w:rsidR="003C4FC0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3C4FC0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C4FC0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 для размещения в информационно-телекоммуникационной сети «Интернет» на официальном сайте Администрации муниципального образования </w:t>
      </w:r>
      <w:r w:rsidR="003C4FC0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3C4FC0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C4FC0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до 20 марта года, следующего за отчетным.</w:t>
      </w:r>
      <w:proofErr w:type="gramEnd"/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 5. Руководители муниципальных бюджетных и казенных учреждений муниципального образования </w:t>
      </w:r>
      <w:r w:rsidR="00CF4CA7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CF4CA7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CF4CA7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несут персональную ответственность за своевременность, полноту и достоверность представляемой информации.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      6. Информация представляется в отношении лиц, замещающих соответствующие должности в муниципальных бюджетных и казенных учреждениях муниципального образования </w:t>
      </w:r>
      <w:r w:rsidR="00C71C10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C71C10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C71C10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по состоянию на 31 декабря отчетного года.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C12" w:rsidRDefault="003C6C12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6C12" w:rsidRDefault="003C6C12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075F" w:rsidRDefault="006A075F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075F" w:rsidRDefault="006A075F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075F" w:rsidRDefault="006A075F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075F" w:rsidRDefault="006A075F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075F" w:rsidRDefault="006A075F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075F" w:rsidRDefault="006A075F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075F" w:rsidRDefault="006A075F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075F" w:rsidRDefault="006A075F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427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</w:t>
      </w:r>
      <w:r w:rsidR="00A64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707">
        <w:rPr>
          <w:rFonts w:ascii="Times New Roman" w:eastAsia="Calibri" w:hAnsi="Times New Roman" w:cs="Times New Roman"/>
          <w:sz w:val="28"/>
          <w:szCs w:val="28"/>
        </w:rPr>
        <w:t>в  информационно-</w:t>
      </w:r>
      <w:r w:rsidR="00A64DF7">
        <w:rPr>
          <w:rFonts w:ascii="Times New Roman" w:eastAsia="Calibri" w:hAnsi="Times New Roman" w:cs="Times New Roman"/>
          <w:sz w:val="28"/>
          <w:szCs w:val="28"/>
        </w:rPr>
        <w:t>т</w:t>
      </w:r>
      <w:r w:rsidRPr="00F42707">
        <w:rPr>
          <w:rFonts w:ascii="Times New Roman" w:eastAsia="Calibri" w:hAnsi="Times New Roman" w:cs="Times New Roman"/>
          <w:sz w:val="28"/>
          <w:szCs w:val="28"/>
        </w:rPr>
        <w:t>елекоммуникационной сети «Интернет»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</w:t>
      </w:r>
      <w:r w:rsidR="00A64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бухгалтеров муниципальных бюджетных и казенных учреждений муниципального образования </w:t>
      </w:r>
      <w:r w:rsidR="00A64DF7">
        <w:rPr>
          <w:rFonts w:ascii="Times New Roman" w:eastAsia="Calibri" w:hAnsi="Times New Roman" w:cs="Times New Roman"/>
          <w:sz w:val="28"/>
          <w:szCs w:val="28"/>
        </w:rPr>
        <w:t xml:space="preserve">Печерского сельского поселения </w:t>
      </w:r>
      <w:r w:rsidRPr="00F42707">
        <w:rPr>
          <w:rFonts w:ascii="Times New Roman" w:eastAsia="Calibri" w:hAnsi="Times New Roman" w:cs="Times New Roman"/>
          <w:sz w:val="28"/>
          <w:szCs w:val="28"/>
        </w:rPr>
        <w:t>Смоленск</w:t>
      </w:r>
      <w:r w:rsidR="00A64DF7">
        <w:rPr>
          <w:rFonts w:ascii="Times New Roman" w:eastAsia="Calibri" w:hAnsi="Times New Roman" w:cs="Times New Roman"/>
          <w:sz w:val="28"/>
          <w:szCs w:val="28"/>
        </w:rPr>
        <w:t>ого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64DF7">
        <w:rPr>
          <w:rFonts w:ascii="Times New Roman" w:eastAsia="Calibri" w:hAnsi="Times New Roman" w:cs="Times New Roman"/>
          <w:sz w:val="28"/>
          <w:szCs w:val="28"/>
        </w:rPr>
        <w:t>а</w:t>
      </w:r>
      <w:r w:rsidRPr="00F42707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2707">
        <w:rPr>
          <w:rFonts w:ascii="Times New Roman" w:eastAsia="Calibri" w:hAnsi="Times New Roman" w:cs="Times New Roman"/>
          <w:sz w:val="28"/>
          <w:szCs w:val="28"/>
        </w:rPr>
        <w:t>за 20___ год</w:t>
      </w: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9"/>
        <w:gridCol w:w="2762"/>
        <w:gridCol w:w="1802"/>
        <w:gridCol w:w="1976"/>
        <w:gridCol w:w="2082"/>
      </w:tblGrid>
      <w:tr w:rsidR="00F42707" w:rsidRPr="00F42707" w:rsidTr="00D5184F">
        <w:tc>
          <w:tcPr>
            <w:tcW w:w="110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9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</w:p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бюджетного, казенного</w:t>
            </w:r>
          </w:p>
          <w:p w:rsidR="00F42707" w:rsidRPr="00F42707" w:rsidRDefault="00F42707" w:rsidP="00E823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2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</w:t>
            </w:r>
          </w:p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Размер</w:t>
            </w:r>
          </w:p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среднемесячной</w:t>
            </w:r>
          </w:p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707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заработной платы, руб.</w:t>
            </w:r>
          </w:p>
          <w:p w:rsidR="00F42707" w:rsidRPr="00F42707" w:rsidRDefault="00F42707" w:rsidP="00F42707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707" w:rsidRPr="00F42707" w:rsidTr="00D5184F">
        <w:tc>
          <w:tcPr>
            <w:tcW w:w="110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707" w:rsidRPr="00F42707" w:rsidTr="00D5184F">
        <w:tc>
          <w:tcPr>
            <w:tcW w:w="110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707" w:rsidRPr="00F42707" w:rsidTr="00D5184F">
        <w:tc>
          <w:tcPr>
            <w:tcW w:w="110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2707" w:rsidRPr="00F42707" w:rsidTr="00D5184F">
        <w:tc>
          <w:tcPr>
            <w:tcW w:w="110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F42707" w:rsidRPr="00F42707" w:rsidRDefault="00F42707" w:rsidP="00F42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707" w:rsidRPr="00F42707" w:rsidRDefault="00F42707" w:rsidP="00F42707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707" w:rsidRPr="00F42707" w:rsidRDefault="00F42707" w:rsidP="00F427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2707" w:rsidRPr="00F42707" w:rsidSect="00826E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E5"/>
    <w:rsid w:val="00066D65"/>
    <w:rsid w:val="00086281"/>
    <w:rsid w:val="00185A20"/>
    <w:rsid w:val="001A3016"/>
    <w:rsid w:val="003C4FC0"/>
    <w:rsid w:val="003C6C12"/>
    <w:rsid w:val="004437A5"/>
    <w:rsid w:val="005D3CBE"/>
    <w:rsid w:val="006A075F"/>
    <w:rsid w:val="006E359F"/>
    <w:rsid w:val="007858C7"/>
    <w:rsid w:val="00826E07"/>
    <w:rsid w:val="00884250"/>
    <w:rsid w:val="008C73B0"/>
    <w:rsid w:val="009D5F73"/>
    <w:rsid w:val="00A64DF7"/>
    <w:rsid w:val="00AB650A"/>
    <w:rsid w:val="00AE6DEA"/>
    <w:rsid w:val="00C71C10"/>
    <w:rsid w:val="00CF4CA7"/>
    <w:rsid w:val="00E51936"/>
    <w:rsid w:val="00E5585B"/>
    <w:rsid w:val="00E823DA"/>
    <w:rsid w:val="00F30DE5"/>
    <w:rsid w:val="00F42707"/>
    <w:rsid w:val="00F45049"/>
    <w:rsid w:val="00F70F4F"/>
    <w:rsid w:val="00F73774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2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F42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4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2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F42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4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2017-02-16T13:02:00Z</dcterms:created>
  <dcterms:modified xsi:type="dcterms:W3CDTF">2017-02-28T09:08:00Z</dcterms:modified>
</cp:coreProperties>
</file>