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proofErr w:type="gramStart"/>
      <w:r w:rsidRPr="006F2057">
        <w:rPr>
          <w:sz w:val="28"/>
          <w:szCs w:val="28"/>
        </w:rPr>
        <w:t>(в редакции решений Совета депутатов</w:t>
      </w:r>
      <w:proofErr w:type="gramEnd"/>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E26681">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E26681">
      <w:pPr>
        <w:jc w:val="center"/>
        <w:rPr>
          <w:sz w:val="28"/>
          <w:szCs w:val="28"/>
        </w:rPr>
      </w:pPr>
      <w:r w:rsidRPr="006F2057">
        <w:rPr>
          <w:sz w:val="28"/>
          <w:szCs w:val="28"/>
        </w:rPr>
        <w:t xml:space="preserve">   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E26681">
      <w:pPr>
        <w:jc w:val="center"/>
        <w:rPr>
          <w:sz w:val="28"/>
          <w:szCs w:val="28"/>
        </w:rPr>
      </w:pPr>
      <w:r w:rsidRPr="006F2057">
        <w:rPr>
          <w:sz w:val="28"/>
          <w:szCs w:val="28"/>
        </w:rPr>
        <w:t xml:space="preserve"> 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E26681">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E26681">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E26681">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E26681">
      <w:pPr>
        <w:jc w:val="center"/>
        <w:rPr>
          <w:sz w:val="28"/>
          <w:szCs w:val="28"/>
        </w:rPr>
      </w:pPr>
      <w:r>
        <w:rPr>
          <w:sz w:val="28"/>
          <w:szCs w:val="28"/>
        </w:rPr>
        <w:t>от 12 января 2015г. №1;</w:t>
      </w:r>
    </w:p>
    <w:p w:rsidR="00E54C01" w:rsidRDefault="00E26681" w:rsidP="00E26681">
      <w:pPr>
        <w:jc w:val="center"/>
        <w:rPr>
          <w:sz w:val="28"/>
          <w:szCs w:val="28"/>
        </w:rPr>
      </w:pPr>
      <w:r>
        <w:rPr>
          <w:sz w:val="28"/>
          <w:szCs w:val="28"/>
        </w:rPr>
        <w:t>от 26 апреля 2017г № 19</w:t>
      </w:r>
    </w:p>
    <w:p w:rsidR="00E26681" w:rsidRPr="00324214" w:rsidRDefault="00E54C01" w:rsidP="00E26681">
      <w:pPr>
        <w:jc w:val="center"/>
        <w:rPr>
          <w:sz w:val="28"/>
          <w:szCs w:val="28"/>
        </w:rPr>
      </w:pPr>
      <w:r>
        <w:rPr>
          <w:sz w:val="28"/>
          <w:szCs w:val="28"/>
        </w:rPr>
        <w:t>от 31 января 2018г №2</w:t>
      </w:r>
      <w:r w:rsidR="00E26681">
        <w:rPr>
          <w:sz w:val="28"/>
          <w:szCs w:val="28"/>
        </w:rPr>
        <w:t>)</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proofErr w:type="gramStart"/>
      <w:r w:rsidRPr="006F2057">
        <w:rPr>
          <w:sz w:val="28"/>
          <w:szCs w:val="28"/>
        </w:rPr>
        <w:t>Принят</w:t>
      </w:r>
      <w:proofErr w:type="gramEnd"/>
      <w:r w:rsidRPr="006F2057">
        <w:rPr>
          <w:sz w:val="28"/>
          <w:szCs w:val="28"/>
        </w:rPr>
        <w:t xml:space="preserve">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E26681" w:rsidRPr="00FF78F2" w:rsidRDefault="00E26681" w:rsidP="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Pr>
          <w:sz w:val="28"/>
          <w:szCs w:val="28"/>
        </w:rPr>
        <w:t xml:space="preserve">        </w:t>
      </w:r>
      <w:r w:rsidRPr="00FF78F2">
        <w:rPr>
          <w:sz w:val="28"/>
          <w:szCs w:val="28"/>
        </w:rPr>
        <w:t xml:space="preserve">  </w:t>
      </w:r>
      <w:r>
        <w:rPr>
          <w:b/>
          <w:sz w:val="28"/>
          <w:szCs w:val="28"/>
        </w:rPr>
        <w:t xml:space="preserve">Ю.Н. Янченко </w:t>
      </w:r>
    </w:p>
    <w:p w:rsidR="00E26681" w:rsidRPr="004A2504" w:rsidRDefault="00E26681" w:rsidP="00E26681">
      <w:pPr>
        <w:ind w:hanging="540"/>
      </w:pPr>
    </w:p>
    <w:p w:rsidR="00E26681" w:rsidRDefault="00E26681" w:rsidP="00E26681">
      <w:pPr>
        <w:widowControl w:val="0"/>
        <w:ind w:firstLine="684"/>
        <w:jc w:val="both"/>
        <w:rPr>
          <w:rFonts w:cs="Times New Roman CYR"/>
          <w:sz w:val="28"/>
          <w:szCs w:val="28"/>
        </w:rPr>
      </w:pPr>
    </w:p>
    <w:p w:rsidR="0071412F" w:rsidRDefault="0071412F"/>
    <w:p w:rsidR="00322C35" w:rsidRDefault="00322C35"/>
    <w:p w:rsidR="00322C35" w:rsidRDefault="00322C35"/>
    <w:p w:rsidR="00322C35" w:rsidRDefault="00322C35"/>
    <w:p w:rsidR="00322C35" w:rsidRDefault="00322C35"/>
    <w:p w:rsidR="00322C35" w:rsidRDefault="00322C35"/>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proofErr w:type="gramStart"/>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w:t>
      </w:r>
      <w:proofErr w:type="gramEnd"/>
      <w:r w:rsidRPr="00372568">
        <w:rPr>
          <w:rFonts w:cs="Times New Roman CYR"/>
          <w:sz w:val="28"/>
          <w:szCs w:val="28"/>
        </w:rPr>
        <w:t xml:space="preserve">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72568">
        <w:rPr>
          <w:rFonts w:cs="Times New Roman CYR"/>
          <w:sz w:val="28"/>
          <w:szCs w:val="28"/>
        </w:rPr>
        <w:t>через</w:t>
      </w:r>
      <w:proofErr w:type="gramEnd"/>
      <w:r w:rsidRPr="00372568">
        <w:rPr>
          <w:rFonts w:cs="Times New Roman CYR"/>
          <w:sz w:val="28"/>
          <w:szCs w:val="28"/>
        </w:rPr>
        <w:t xml:space="preserve"> </w:t>
      </w:r>
      <w:proofErr w:type="gramStart"/>
      <w:r w:rsidRPr="00372568">
        <w:rPr>
          <w:rFonts w:cs="Times New Roman CYR"/>
          <w:sz w:val="28"/>
          <w:szCs w:val="28"/>
        </w:rPr>
        <w:t>выборные</w:t>
      </w:r>
      <w:proofErr w:type="gramEnd"/>
      <w:r w:rsidRPr="00372568">
        <w:rPr>
          <w:rFonts w:cs="Times New Roman CYR"/>
          <w:sz w:val="28"/>
          <w:szCs w:val="28"/>
        </w:rPr>
        <w:t xml:space="preserve">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24214">
        <w:rPr>
          <w:rFonts w:cs="Times New Roman CYR"/>
          <w:sz w:val="28"/>
          <w:szCs w:val="28"/>
        </w:rPr>
        <w:t xml:space="preserve"> </w:t>
      </w:r>
      <w:proofErr w:type="gramStart"/>
      <w:r w:rsidRPr="00324214">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w:t>
      </w:r>
      <w:r w:rsidRPr="00324214">
        <w:rPr>
          <w:rFonts w:cs="Times New Roman CYR"/>
          <w:sz w:val="28"/>
          <w:szCs w:val="28"/>
        </w:rPr>
        <w:lastRenderedPageBreak/>
        <w:t xml:space="preserve">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roofErr w:type="gramEnd"/>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proofErr w:type="gramStart"/>
      <w:r>
        <w:rPr>
          <w:rFonts w:cs="Times New Roman CYR"/>
          <w:sz w:val="28"/>
          <w:szCs w:val="28"/>
        </w:rPr>
        <w:t>Совета депутатов Печерского сельского поселения Смоленского района Смоленской области</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w:t>
      </w:r>
      <w:proofErr w:type="gramStart"/>
      <w:r w:rsidRPr="00324214">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 xml:space="preserve">территории которых входят </w:t>
      </w:r>
      <w:r w:rsidRPr="00324214">
        <w:rPr>
          <w:rFonts w:cs="Times New Roman CYR"/>
          <w:sz w:val="28"/>
          <w:szCs w:val="28"/>
        </w:rPr>
        <w:lastRenderedPageBreak/>
        <w:t>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 xml:space="preserve">4) деревня </w:t>
      </w:r>
      <w:proofErr w:type="spellStart"/>
      <w:r>
        <w:rPr>
          <w:rFonts w:cs="Times New Roman CYR"/>
          <w:sz w:val="28"/>
          <w:szCs w:val="28"/>
        </w:rPr>
        <w:t>Рясино</w:t>
      </w:r>
      <w:proofErr w:type="spellEnd"/>
      <w:r>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3. </w:t>
      </w:r>
      <w:proofErr w:type="gramStart"/>
      <w:r w:rsidRPr="00324214">
        <w:rPr>
          <w:rFonts w:cs="Times New Roman CY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w:t>
      </w:r>
      <w:proofErr w:type="gramEnd"/>
      <w:r w:rsidRPr="00324214">
        <w:rPr>
          <w:sz w:val="28"/>
          <w:szCs w:val="28"/>
        </w:rPr>
        <w:t xml:space="preserve"> Федерального закона </w:t>
      </w:r>
      <w:r w:rsidRPr="00324214">
        <w:rPr>
          <w:sz w:val="28"/>
          <w:szCs w:val="28"/>
        </w:rPr>
        <w:lastRenderedPageBreak/>
        <w:t>«Об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Под преобразованием сельского поселения понимается его разделение или объединение.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Pr="00324214">
        <w:rPr>
          <w:sz w:val="28"/>
          <w:szCs w:val="28"/>
        </w:rPr>
        <w:t>представительными органами каждого из объединяемых поселений</w:t>
      </w:r>
      <w:r w:rsidRPr="00324214">
        <w:rPr>
          <w:rFonts w:cs="Times New Roman CYR"/>
          <w:sz w:val="28"/>
          <w:szCs w:val="28"/>
        </w:rPr>
        <w:t>.</w:t>
      </w:r>
    </w:p>
    <w:p w:rsidR="00322C35" w:rsidRPr="00324214" w:rsidRDefault="00322C35" w:rsidP="00322C35">
      <w:pPr>
        <w:autoSpaceDE w:val="0"/>
        <w:autoSpaceDN w:val="0"/>
        <w:adjustRightInd w:val="0"/>
        <w:ind w:firstLine="720"/>
        <w:jc w:val="both"/>
        <w:outlineLvl w:val="1"/>
        <w:rPr>
          <w:sz w:val="28"/>
          <w:szCs w:val="28"/>
        </w:rPr>
      </w:pPr>
      <w:proofErr w:type="gramStart"/>
      <w:r w:rsidRPr="00324214">
        <w:rPr>
          <w:rFonts w:cs="Times New Roman CY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w:t>
      </w:r>
      <w:r w:rsidRPr="00324214">
        <w:rPr>
          <w:sz w:val="28"/>
          <w:szCs w:val="28"/>
        </w:rPr>
        <w:t xml:space="preserve">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324214">
        <w:rPr>
          <w:sz w:val="28"/>
          <w:szCs w:val="28"/>
        </w:rPr>
        <w:t xml:space="preserve"> Российской Федерации».</w:t>
      </w:r>
    </w:p>
    <w:p w:rsidR="00322C35" w:rsidRPr="00324214" w:rsidRDefault="00322C35" w:rsidP="00322C35">
      <w:pPr>
        <w:autoSpaceDE w:val="0"/>
        <w:autoSpaceDN w:val="0"/>
        <w:adjustRightInd w:val="0"/>
        <w:ind w:firstLine="684"/>
        <w:jc w:val="both"/>
        <w:outlineLvl w:val="1"/>
        <w:rPr>
          <w:rFonts w:cs="Times New Roman CYR"/>
          <w:b/>
          <w:bCs/>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0327CC" w:rsidRDefault="00322C35" w:rsidP="00322C35">
      <w:pPr>
        <w:widowControl w:val="0"/>
        <w:ind w:firstLine="684"/>
        <w:rPr>
          <w:rFonts w:cs="Times New Roman CYR"/>
          <w:bCs/>
          <w:sz w:val="28"/>
          <w:szCs w:val="28"/>
        </w:rPr>
      </w:pPr>
      <w:r>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A578B">
        <w:rPr>
          <w:sz w:val="28"/>
          <w:szCs w:val="28"/>
        </w:rPr>
        <w:t>контроля за</w:t>
      </w:r>
      <w:proofErr w:type="gramEnd"/>
      <w:r w:rsidRPr="007A578B">
        <w:rPr>
          <w:sz w:val="28"/>
          <w:szCs w:val="28"/>
        </w:rPr>
        <w:t xml:space="preserve">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lastRenderedPageBreak/>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Смоленского района Смоленской области</w:t>
      </w:r>
      <w:proofErr w:type="gramEnd"/>
      <w:r w:rsidRPr="00A34752">
        <w:rPr>
          <w:i/>
          <w:sz w:val="28"/>
          <w:szCs w:val="28"/>
        </w:rPr>
        <w:t xml:space="preserve">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 xml:space="preserve">9) утверждение правил благоустройства территории сельского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Pr="006D16D7"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322C35" w:rsidRPr="00805780" w:rsidRDefault="00322C35" w:rsidP="00322C35">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805780">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05780">
        <w:rPr>
          <w:sz w:val="28"/>
          <w:szCs w:val="28"/>
        </w:rPr>
        <w:t xml:space="preserve"> законодательством Российской Федерации;</w:t>
      </w:r>
    </w:p>
    <w:p w:rsidR="00322C35" w:rsidRDefault="00322C35" w:rsidP="00322C35">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A34752" w:rsidP="00322C35">
      <w:pPr>
        <w:widowControl w:val="0"/>
        <w:tabs>
          <w:tab w:val="left" w:pos="709"/>
        </w:tabs>
        <w:ind w:firstLine="684"/>
        <w:jc w:val="both"/>
        <w:rPr>
          <w:i/>
          <w:sz w:val="28"/>
          <w:szCs w:val="28"/>
        </w:rPr>
      </w:pPr>
      <w:r w:rsidRPr="00A34752">
        <w:rPr>
          <w:i/>
          <w:sz w:val="28"/>
          <w:szCs w:val="28"/>
        </w:rPr>
        <w:t xml:space="preserve"> (пункт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A34752" w:rsidRPr="004C477F">
        <w:rPr>
          <w:bCs/>
          <w:sz w:val="28"/>
          <w:szCs w:val="28"/>
        </w:rPr>
        <w:t>участие в организации деятельности по сбору (в том числе раздельному сбору) и транспортированию твёрдых коммунальных отходов</w:t>
      </w:r>
      <w:r w:rsidRPr="00805780">
        <w:rPr>
          <w:sz w:val="28"/>
          <w:szCs w:val="28"/>
        </w:rPr>
        <w:t>;</w:t>
      </w:r>
    </w:p>
    <w:p w:rsidR="00A34752" w:rsidRPr="00EB7EB4" w:rsidRDefault="00A34752" w:rsidP="00322C35">
      <w:pPr>
        <w:widowControl w:val="0"/>
        <w:ind w:firstLine="684"/>
        <w:jc w:val="both"/>
        <w:rPr>
          <w:i/>
          <w:sz w:val="28"/>
          <w:szCs w:val="28"/>
        </w:rPr>
      </w:pPr>
      <w:r w:rsidRPr="00EB7EB4">
        <w:rPr>
          <w:i/>
          <w:sz w:val="28"/>
          <w:szCs w:val="28"/>
        </w:rPr>
        <w:t xml:space="preserve">(пункт 12 ч.2 ст.7 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от 26 апреля </w:t>
      </w:r>
      <w:r w:rsidRPr="00EB7EB4">
        <w:rPr>
          <w:i/>
          <w:sz w:val="28"/>
          <w:szCs w:val="28"/>
        </w:rPr>
        <w:lastRenderedPageBreak/>
        <w:t>2017г № 19)</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EB7EB4" w:rsidP="00322C35">
      <w:pPr>
        <w:autoSpaceDE w:val="0"/>
        <w:autoSpaceDN w:val="0"/>
        <w:adjustRightInd w:val="0"/>
        <w:ind w:firstLine="720"/>
        <w:jc w:val="both"/>
        <w:outlineLvl w:val="1"/>
        <w:rPr>
          <w:i/>
          <w:sz w:val="28"/>
          <w:szCs w:val="28"/>
        </w:rPr>
      </w:pPr>
      <w:r w:rsidRPr="00EB7EB4">
        <w:rPr>
          <w:i/>
          <w:sz w:val="28"/>
          <w:szCs w:val="28"/>
        </w:rPr>
        <w:t>(пункт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jc w:val="both"/>
        <w:rPr>
          <w:sz w:val="28"/>
          <w:szCs w:val="28"/>
        </w:rPr>
      </w:pPr>
      <w:proofErr w:type="gramStart"/>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9"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16</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709"/>
        <w:jc w:val="both"/>
        <w:rPr>
          <w:sz w:val="28"/>
          <w:szCs w:val="28"/>
        </w:rPr>
      </w:pPr>
      <w:r>
        <w:rPr>
          <w:sz w:val="28"/>
          <w:szCs w:val="28"/>
        </w:rPr>
        <w:t>20</w:t>
      </w:r>
      <w:r w:rsidRPr="00805780">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Pr="00805780">
        <w:rPr>
          <w:sz w:val="28"/>
          <w:szCs w:val="28"/>
        </w:rPr>
        <w:lastRenderedPageBreak/>
        <w:t>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21</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Pr="00805780" w:rsidRDefault="00322C35" w:rsidP="00322C35">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proofErr w:type="gramStart"/>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Органы местного самоуправления сельского поселения  имеют право </w:t>
      </w:r>
      <w:proofErr w:type="gramStart"/>
      <w:r w:rsidRPr="00324214">
        <w:rPr>
          <w:rFonts w:cs="Times New Roman CYR"/>
          <w:sz w:val="28"/>
          <w:szCs w:val="28"/>
        </w:rPr>
        <w:t>на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xml:space="preserve">) оказание поддержки общественным наблюдательным комиссиям, осуществляющим общественный </w:t>
      </w:r>
      <w:proofErr w:type="gramStart"/>
      <w:r w:rsidRPr="00324214">
        <w:rPr>
          <w:sz w:val="28"/>
          <w:szCs w:val="28"/>
        </w:rPr>
        <w:t>контроль за</w:t>
      </w:r>
      <w:proofErr w:type="gramEnd"/>
      <w:r w:rsidRPr="00324214">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 xml:space="preserve">11) создание условий для организации </w:t>
      </w:r>
      <w:proofErr w:type="gramStart"/>
      <w:r w:rsidRPr="00167391">
        <w:rPr>
          <w:sz w:val="28"/>
          <w:szCs w:val="28"/>
        </w:rPr>
        <w:t>проведения независимой оценки качества оказания услуг</w:t>
      </w:r>
      <w:proofErr w:type="gramEnd"/>
      <w:r w:rsidRPr="00167391">
        <w:rPr>
          <w:sz w:val="28"/>
          <w:szCs w:val="28"/>
        </w:rPr>
        <w:t xml:space="preserve"> организациями в порядке и на условиях, которые установлены федеральными законами;</w:t>
      </w:r>
    </w:p>
    <w:p w:rsidR="00322C35" w:rsidRPr="000327CC"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322C35" w:rsidRPr="00167391" w:rsidRDefault="00322C35" w:rsidP="00322C35">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w:t>
      </w:r>
      <w:proofErr w:type="gramEnd"/>
      <w:r>
        <w:rPr>
          <w:rFonts w:cs="Times New Roman CYR"/>
          <w:bCs/>
          <w:sz w:val="28"/>
          <w:szCs w:val="28"/>
        </w:rPr>
        <w:t xml:space="preserve">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EB7EB4" w:rsidRDefault="00EB7EB4" w:rsidP="00322C35">
      <w:pPr>
        <w:widowControl w:val="0"/>
        <w:ind w:firstLine="684"/>
        <w:jc w:val="both"/>
        <w:rPr>
          <w:bCs/>
          <w:sz w:val="28"/>
          <w:szCs w:val="28"/>
        </w:rPr>
      </w:pPr>
      <w:r>
        <w:rPr>
          <w:rFonts w:cs="Times New Roman CYR"/>
          <w:bCs/>
          <w:sz w:val="28"/>
          <w:szCs w:val="28"/>
        </w:rPr>
        <w:t xml:space="preserve">13) </w:t>
      </w:r>
      <w:r w:rsidRPr="004C477F">
        <w:rPr>
          <w:bCs/>
          <w:sz w:val="28"/>
          <w:szCs w:val="28"/>
        </w:rPr>
        <w:t>осуществление мероприятий по отлову и содержанию безнадзорных животных, обитающих на территории сельского поселения</w:t>
      </w:r>
      <w:r>
        <w:rPr>
          <w:bCs/>
          <w:sz w:val="28"/>
          <w:szCs w:val="28"/>
        </w:rPr>
        <w:t>;</w:t>
      </w:r>
    </w:p>
    <w:p w:rsidR="00EB7EB4" w:rsidRDefault="00EB7EB4" w:rsidP="001B4ECC">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sidR="001B4ECC" w:rsidRPr="001B4ECC">
        <w:rPr>
          <w:rFonts w:cs="Times New Roman CYR"/>
          <w:bCs/>
          <w:i/>
          <w:sz w:val="28"/>
          <w:szCs w:val="28"/>
        </w:rPr>
        <w:t xml:space="preserve">26 апреля </w:t>
      </w:r>
      <w:r w:rsidRPr="001B4ECC">
        <w:rPr>
          <w:rFonts w:cs="Times New Roman CYR"/>
          <w:bCs/>
          <w:i/>
          <w:sz w:val="28"/>
          <w:szCs w:val="28"/>
        </w:rPr>
        <w:t xml:space="preserve"> 2017г № 1</w:t>
      </w:r>
      <w:r w:rsidR="001B4ECC" w:rsidRPr="001B4ECC">
        <w:rPr>
          <w:rFonts w:cs="Times New Roman CYR"/>
          <w:bCs/>
          <w:i/>
          <w:sz w:val="28"/>
          <w:szCs w:val="28"/>
        </w:rPr>
        <w:t>9</w:t>
      </w:r>
      <w:r w:rsidRPr="001B4ECC">
        <w:rPr>
          <w:rFonts w:cs="Times New Roman CYR"/>
          <w:bCs/>
          <w:i/>
          <w:sz w:val="28"/>
          <w:szCs w:val="28"/>
        </w:rPr>
        <w:t>)</w:t>
      </w:r>
    </w:p>
    <w:p w:rsidR="008F35C0" w:rsidRDefault="008F35C0" w:rsidP="001B4ECC">
      <w:pPr>
        <w:widowControl w:val="0"/>
        <w:ind w:firstLine="684"/>
        <w:jc w:val="both"/>
        <w:rPr>
          <w:rFonts w:eastAsia="Calibri"/>
          <w:bCs/>
          <w:sz w:val="28"/>
          <w:szCs w:val="28"/>
        </w:rPr>
      </w:pPr>
      <w:r>
        <w:rPr>
          <w:rFonts w:cs="Times New Roman CYR"/>
          <w:bCs/>
          <w:i/>
          <w:sz w:val="28"/>
          <w:szCs w:val="28"/>
        </w:rPr>
        <w:t>14)</w:t>
      </w:r>
      <w:r w:rsidRPr="008F35C0">
        <w:rPr>
          <w:rFonts w:eastAsia="Calibri"/>
          <w:bCs/>
          <w:sz w:val="28"/>
          <w:szCs w:val="28"/>
        </w:rPr>
        <w:t xml:space="preserve"> </w:t>
      </w:r>
      <w:r>
        <w:rPr>
          <w:rFonts w:eastAsia="Calibri"/>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5C0" w:rsidRDefault="008F35C0" w:rsidP="008F35C0">
      <w:pPr>
        <w:widowControl w:val="0"/>
        <w:ind w:firstLine="684"/>
        <w:jc w:val="both"/>
        <w:rPr>
          <w:rFonts w:cs="Times New Roman CYR"/>
          <w:bCs/>
          <w:i/>
          <w:sz w:val="28"/>
          <w:szCs w:val="28"/>
        </w:rPr>
      </w:pPr>
      <w:r w:rsidRPr="001B4ECC">
        <w:rPr>
          <w:bCs/>
          <w:i/>
          <w:sz w:val="28"/>
          <w:szCs w:val="28"/>
        </w:rPr>
        <w:lastRenderedPageBreak/>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8F35C0" w:rsidRDefault="008F35C0" w:rsidP="008F35C0">
      <w:pPr>
        <w:widowControl w:val="0"/>
        <w:ind w:firstLine="684"/>
        <w:jc w:val="both"/>
        <w:rPr>
          <w:rFonts w:cs="Times New Roman CYR"/>
          <w:bCs/>
          <w:i/>
          <w:sz w:val="28"/>
          <w:szCs w:val="28"/>
        </w:rPr>
      </w:pPr>
      <w:r>
        <w:rPr>
          <w:rFonts w:cs="Times New Roman CYR"/>
          <w:bCs/>
          <w:i/>
          <w:sz w:val="28"/>
          <w:szCs w:val="28"/>
        </w:rPr>
        <w:t>15)</w:t>
      </w:r>
      <w:r w:rsidRPr="008F35C0">
        <w:rPr>
          <w:rFonts w:eastAsia="Calibri"/>
          <w:bCs/>
          <w:sz w:val="28"/>
          <w:szCs w:val="28"/>
        </w:rPr>
        <w:t xml:space="preserve"> </w:t>
      </w:r>
      <w:r>
        <w:rPr>
          <w:rFonts w:eastAsia="Calibri"/>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5C0" w:rsidRPr="001B4ECC" w:rsidRDefault="008F35C0" w:rsidP="00A11FA3">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bookmarkStart w:id="0" w:name="_GoBack"/>
      <w:bookmarkEnd w:id="0"/>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w:t>
      </w:r>
      <w:proofErr w:type="gramStart"/>
      <w:r w:rsidRPr="00324214">
        <w:rPr>
          <w:rFonts w:cs="Times New Roman CY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24214">
        <w:rPr>
          <w:rFonts w:cs="Times New Roman CYR"/>
          <w:sz w:val="28"/>
          <w:szCs w:val="28"/>
        </w:rPr>
        <w:t xml:space="preserve">,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 xml:space="preserve">1. </w:t>
      </w:r>
      <w:proofErr w:type="gramStart"/>
      <w:r w:rsidRPr="003062EC">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322C35" w:rsidRPr="000327CC"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C35" w:rsidRPr="00324214" w:rsidRDefault="00322C35" w:rsidP="00322C35">
      <w:pPr>
        <w:ind w:firstLine="684"/>
        <w:jc w:val="center"/>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lastRenderedPageBreak/>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lastRenderedPageBreak/>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24214">
        <w:rPr>
          <w:sz w:val="28"/>
          <w:szCs w:val="28"/>
        </w:rPr>
        <w:t>позднее</w:t>
      </w:r>
      <w:proofErr w:type="gramEnd"/>
      <w:r w:rsidRPr="00324214">
        <w:rPr>
          <w:sz w:val="28"/>
          <w:szCs w:val="28"/>
        </w:rPr>
        <w:t xml:space="preserve">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Под территориальным общественным самоуправлением понимается самоорганизация граждан по месту жительства </w:t>
      </w:r>
      <w:proofErr w:type="gramStart"/>
      <w:r w:rsidRPr="00324214">
        <w:rPr>
          <w:rFonts w:cs="Arial"/>
          <w:sz w:val="28"/>
          <w:szCs w:val="28"/>
        </w:rPr>
        <w:t>на части территории</w:t>
      </w:r>
      <w:proofErr w:type="gramEnd"/>
      <w:r w:rsidRPr="00324214">
        <w:rPr>
          <w:rFonts w:cs="Arial"/>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Публичные слушания проводятся по инициативе населения, Совета депутатов, Главы муниципального образования</w:t>
      </w:r>
      <w:r w:rsidRPr="00324214">
        <w:rPr>
          <w:rFonts w:cs="Times New Roman CYR"/>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w:t>
      </w:r>
      <w:r w:rsidRPr="00324214">
        <w:rPr>
          <w:rFonts w:ascii="Arial CYR" w:hAnsi="Arial CYR" w:cs="Arial CYR"/>
          <w:sz w:val="28"/>
          <w:szCs w:val="28"/>
        </w:rPr>
        <w:t xml:space="preserve"> </w:t>
      </w:r>
      <w:r w:rsidRPr="00324214">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 публичные слушания выносятся: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 xml:space="preserve">1) проект Устава сельского поселения, а также </w:t>
      </w:r>
      <w:r w:rsidRPr="00324214">
        <w:rPr>
          <w:sz w:val="28"/>
          <w:szCs w:val="28"/>
        </w:rPr>
        <w:t>проект решения Совета депутатов о внесении изменений и дополнений в Устав сельского поселения</w:t>
      </w:r>
      <w:r w:rsidRPr="00324214">
        <w:rPr>
          <w:rFonts w:cs="Times New Roman CYR"/>
          <w:sz w:val="28"/>
          <w:szCs w:val="28"/>
        </w:rPr>
        <w:t>, кроме случаев, когда изменения в Устав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w:t>
      </w:r>
      <w:r>
        <w:rPr>
          <w:rFonts w:cs="Times New Roman CYR"/>
          <w:sz w:val="28"/>
          <w:szCs w:val="28"/>
        </w:rPr>
        <w:t>е</w:t>
      </w:r>
      <w:r w:rsidRPr="00324214">
        <w:rPr>
          <w:rFonts w:cs="Times New Roman CYR"/>
          <w:sz w:val="28"/>
          <w:szCs w:val="28"/>
        </w:rPr>
        <w:t xml:space="preserve">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проект местного бюджета и отчет о его исполнении;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3) проекты планов и программ развития сельского поселения; </w:t>
      </w:r>
      <w:proofErr w:type="gramStart"/>
      <w:r w:rsidRPr="00324214">
        <w:rPr>
          <w:sz w:val="28"/>
          <w:szCs w:val="28"/>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324214">
        <w:rPr>
          <w:sz w:val="28"/>
          <w:szCs w:val="28"/>
        </w:rPr>
        <w:t xml:space="preserve"> при отсутствии утвержденных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вопросы о преобразовании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Результаты публичных слушаний оформляются в виде решений, носящих рекомендательный характер.</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6. </w:t>
      </w:r>
      <w:proofErr w:type="gramStart"/>
      <w:r w:rsidRPr="00324214">
        <w:rPr>
          <w:rFonts w:cs="Times New Roman CYR"/>
          <w:sz w:val="28"/>
          <w:szCs w:val="28"/>
        </w:rPr>
        <w:t xml:space="preserve">Порядок организации и проведения публичных слушаний определяется </w:t>
      </w:r>
      <w:r w:rsidRPr="00324214">
        <w:rPr>
          <w:sz w:val="28"/>
          <w:szCs w:val="28"/>
        </w:rPr>
        <w:t xml:space="preserve">решением </w:t>
      </w:r>
      <w:r w:rsidRPr="00324214">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Pr="00324214">
        <w:rPr>
          <w:sz w:val="28"/>
          <w:szCs w:val="28"/>
        </w:rPr>
        <w:t>, включая мотивированное обоснование принятых решений.</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214">
        <w:rPr>
          <w:rFonts w:cs="Times New Roman CYR"/>
          <w:sz w:val="28"/>
          <w:szCs w:val="28"/>
        </w:rPr>
        <w:t>на части территории</w:t>
      </w:r>
      <w:proofErr w:type="gramEnd"/>
      <w:r w:rsidRPr="00324214">
        <w:rPr>
          <w:rFonts w:cs="Times New Roman CYR"/>
          <w:sz w:val="28"/>
          <w:szCs w:val="28"/>
        </w:rPr>
        <w:t xml:space="preserve"> сельского поселения могут проводиться собрания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собрания граждан, а также полномочия собрания граждан определяются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опросе граждан имеют право участвовать жители сельского поселения, обладающие избирательным правом.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 xml:space="preserve">территориального устройства Смоленской </w:t>
      </w:r>
      <w:r w:rsidRPr="00324214">
        <w:rPr>
          <w:rFonts w:cs="Times New Roman CYR"/>
          <w:b/>
          <w:sz w:val="28"/>
          <w:szCs w:val="28"/>
        </w:rPr>
        <w:lastRenderedPageBreak/>
        <w:t>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w:t>
      </w:r>
      <w:proofErr w:type="gramStart"/>
      <w:r w:rsidRPr="00324214">
        <w:rPr>
          <w:rFonts w:cs="Times New Roman CYR"/>
          <w:sz w:val="28"/>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 xml:space="preserve">Порядок формирования, полномочия, срок полномочий, подотчетность </w:t>
      </w:r>
      <w:r w:rsidRPr="00324214">
        <w:rPr>
          <w:rFonts w:cs="Times New Roman CYR"/>
          <w:sz w:val="28"/>
          <w:szCs w:val="28"/>
        </w:rPr>
        <w:lastRenderedPageBreak/>
        <w:t>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0327CC"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sidRPr="000327CC">
        <w:rPr>
          <w:rFonts w:cs="Times New Roman CYR"/>
          <w:bCs/>
          <w:sz w:val="28"/>
          <w:szCs w:val="28"/>
        </w:rPr>
        <w:t>Решения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324214">
        <w:rPr>
          <w:rFonts w:cs="Times New Roman CYR"/>
          <w:sz w:val="28"/>
          <w:szCs w:val="28"/>
        </w:rPr>
        <w:t xml:space="preserve">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proofErr w:type="gramEnd"/>
      <w:r w:rsidRPr="00372568">
        <w:rPr>
          <w:rFonts w:cs="Times New Roman CYR"/>
          <w:sz w:val="28"/>
          <w:szCs w:val="28"/>
        </w:rPr>
        <w:t xml:space="preserve">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Заседание Совета депутатов считается правомочным, если на нем присутствует более 50 процентов от числа избранных депутатов. Заседания </w:t>
      </w:r>
      <w:r w:rsidRPr="00324214">
        <w:rPr>
          <w:rFonts w:cs="Times New Roman CYR"/>
          <w:sz w:val="28"/>
          <w:szCs w:val="28"/>
        </w:rPr>
        <w:lastRenderedPageBreak/>
        <w:t>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принятие планов и программ развития сельского поселения, утверждение отчетов об их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w:t>
      </w:r>
      <w:proofErr w:type="gramStart"/>
      <w:r w:rsidRPr="00324214">
        <w:rPr>
          <w:rFonts w:cs="Times New Roman CYR"/>
          <w:sz w:val="28"/>
          <w:szCs w:val="28"/>
        </w:rPr>
        <w:t>контроль за</w:t>
      </w:r>
      <w:proofErr w:type="gramEnd"/>
      <w:r w:rsidRPr="00324214">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lastRenderedPageBreak/>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w:t>
      </w:r>
      <w:proofErr w:type="gramStart"/>
      <w:r w:rsidRPr="00324214">
        <w:rPr>
          <w:rFonts w:cs="Times New Roman CYR"/>
          <w:sz w:val="28"/>
          <w:szCs w:val="28"/>
        </w:rPr>
        <w:t>контроля за</w:t>
      </w:r>
      <w:proofErr w:type="gramEnd"/>
      <w:r w:rsidRPr="00324214">
        <w:rPr>
          <w:rFonts w:cs="Times New Roman CY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13) утверждение порядка формирования, обеспечения размещения, исполнения и </w:t>
      </w:r>
      <w:proofErr w:type="gramStart"/>
      <w:r w:rsidRPr="00324214">
        <w:rPr>
          <w:rFonts w:cs="Times New Roman CYR"/>
          <w:sz w:val="28"/>
          <w:szCs w:val="28"/>
        </w:rPr>
        <w:t>контроля за</w:t>
      </w:r>
      <w:proofErr w:type="gramEnd"/>
      <w:r w:rsidRPr="00324214">
        <w:rPr>
          <w:rFonts w:cs="Times New Roman CYR"/>
          <w:sz w:val="28"/>
          <w:szCs w:val="28"/>
        </w:rPr>
        <w:t xml:space="preserve">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xml:space="preserve">, </w:t>
      </w:r>
      <w:proofErr w:type="gramStart"/>
      <w:r w:rsidRPr="00324214">
        <w:rPr>
          <w:rFonts w:cs="Times New Roman CYR"/>
          <w:sz w:val="28"/>
          <w:szCs w:val="28"/>
        </w:rPr>
        <w:t>контроль за</w:t>
      </w:r>
      <w:proofErr w:type="gramEnd"/>
      <w:r w:rsidRPr="00324214">
        <w:rPr>
          <w:rFonts w:cs="Times New Roman CYR"/>
          <w:sz w:val="28"/>
          <w:szCs w:val="28"/>
        </w:rPr>
        <w:t xml:space="preserve"> его размещением и исполнением;</w:t>
      </w:r>
    </w:p>
    <w:p w:rsidR="00322C35" w:rsidRPr="00324214"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19) установление </w:t>
      </w:r>
      <w:proofErr w:type="gramStart"/>
      <w:r w:rsidRPr="00324214">
        <w:rPr>
          <w:rFonts w:cs="Times New Roman CYR"/>
          <w:sz w:val="28"/>
          <w:szCs w:val="28"/>
        </w:rPr>
        <w:t>системы оплаты труда работников муниципальных учреждений</w:t>
      </w:r>
      <w:proofErr w:type="gramEnd"/>
      <w:r w:rsidRPr="00324214">
        <w:rPr>
          <w:rFonts w:cs="Times New Roman CYR"/>
          <w:sz w:val="28"/>
          <w:szCs w:val="28"/>
        </w:rPr>
        <w:t xml:space="preserve">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w:t>
      </w:r>
      <w:r w:rsidRPr="00324214">
        <w:rPr>
          <w:rFonts w:cs="Times New Roman CYR"/>
          <w:sz w:val="28"/>
          <w:szCs w:val="28"/>
        </w:rPr>
        <w:lastRenderedPageBreak/>
        <w:t xml:space="preserve">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w:t>
      </w:r>
      <w:proofErr w:type="gramStart"/>
      <w:r w:rsidRPr="00324214">
        <w:rPr>
          <w:sz w:val="28"/>
          <w:szCs w:val="28"/>
        </w:rPr>
        <w:t>устанавливающих</w:t>
      </w:r>
      <w:proofErr w:type="gramEnd"/>
      <w:r w:rsidRPr="0032421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lastRenderedPageBreak/>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w:t>
      </w:r>
      <w:r w:rsidRPr="00324214">
        <w:rPr>
          <w:rFonts w:cs="Times New Roman CYR"/>
          <w:sz w:val="28"/>
          <w:szCs w:val="28"/>
        </w:rPr>
        <w:lastRenderedPageBreak/>
        <w:t>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депутата начинаются со дня его избрания и прекращаются со дня </w:t>
      </w:r>
      <w:proofErr w:type="gramStart"/>
      <w:r w:rsidRPr="00324214">
        <w:rPr>
          <w:rFonts w:cs="Times New Roman CYR"/>
          <w:sz w:val="28"/>
          <w:szCs w:val="28"/>
        </w:rPr>
        <w:t>начала работы Совета депутатов нового созыва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8F35C0" w:rsidRPr="003755CC" w:rsidRDefault="00322C35" w:rsidP="008F35C0">
      <w:pPr>
        <w:pStyle w:val="af1"/>
        <w:numPr>
          <w:ilvl w:val="1"/>
          <w:numId w:val="3"/>
        </w:numPr>
        <w:tabs>
          <w:tab w:val="left" w:pos="1080"/>
        </w:tabs>
        <w:spacing w:after="0" w:line="240" w:lineRule="auto"/>
        <w:ind w:left="567" w:firstLine="0"/>
        <w:jc w:val="both"/>
        <w:rPr>
          <w:rFonts w:ascii="Times New Roman" w:eastAsia="Calibri" w:hAnsi="Times New Roman" w:cs="Times New Roman"/>
          <w:bCs/>
          <w:sz w:val="28"/>
          <w:szCs w:val="28"/>
        </w:rPr>
      </w:pPr>
      <w:r w:rsidRPr="00324214">
        <w:rPr>
          <w:rFonts w:cs="Times New Roman CYR"/>
          <w:sz w:val="28"/>
          <w:szCs w:val="28"/>
        </w:rPr>
        <w:t xml:space="preserve">4. </w:t>
      </w:r>
      <w:r w:rsidR="008F35C0" w:rsidRPr="003755C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F35C0" w:rsidRPr="003755CC" w:rsidRDefault="008F35C0" w:rsidP="008F35C0">
      <w:pPr>
        <w:pStyle w:val="af1"/>
        <w:numPr>
          <w:ilvl w:val="1"/>
          <w:numId w:val="3"/>
        </w:numPr>
        <w:tabs>
          <w:tab w:val="left" w:pos="1080"/>
        </w:tabs>
        <w:spacing w:after="0" w:line="240" w:lineRule="auto"/>
        <w:ind w:left="567" w:firstLine="0"/>
        <w:jc w:val="both"/>
        <w:rPr>
          <w:rFonts w:ascii="Times New Roman" w:eastAsia="Calibri" w:hAnsi="Times New Roman" w:cs="Times New Roman"/>
          <w:bCs/>
          <w:sz w:val="28"/>
          <w:szCs w:val="28"/>
        </w:rPr>
      </w:pPr>
      <w:proofErr w:type="gramStart"/>
      <w:r w:rsidRPr="003755C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755CC">
        <w:rPr>
          <w:rFonts w:ascii="Times New Roman" w:hAnsi="Times New Roman" w:cs="Times New Roman"/>
          <w:sz w:val="28"/>
          <w:szCs w:val="28"/>
        </w:rPr>
        <w:t>внутридворовых</w:t>
      </w:r>
      <w:proofErr w:type="spellEnd"/>
      <w:r w:rsidRPr="003755C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755CC">
        <w:rPr>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5C0" w:rsidRPr="003755CC" w:rsidRDefault="008F35C0" w:rsidP="008F35C0">
      <w:pPr>
        <w:pStyle w:val="af1"/>
        <w:numPr>
          <w:ilvl w:val="1"/>
          <w:numId w:val="3"/>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5C0" w:rsidRPr="003755CC" w:rsidRDefault="008F35C0" w:rsidP="008F35C0">
      <w:pPr>
        <w:pStyle w:val="af1"/>
        <w:numPr>
          <w:ilvl w:val="1"/>
          <w:numId w:val="3"/>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C35" w:rsidRPr="008F35C0" w:rsidRDefault="008F35C0" w:rsidP="008F35C0">
      <w:pPr>
        <w:pStyle w:val="af1"/>
        <w:numPr>
          <w:ilvl w:val="1"/>
          <w:numId w:val="3"/>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s="Times New Roman"/>
          <w:sz w:val="28"/>
          <w:szCs w:val="28"/>
        </w:rPr>
        <w:t>ельством Российской Федерации.</w:t>
      </w:r>
    </w:p>
    <w:p w:rsidR="008F35C0" w:rsidRPr="008F35C0" w:rsidRDefault="008F35C0" w:rsidP="008F35C0">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w:t>
      </w:r>
      <w:proofErr w:type="gramStart"/>
      <w:r w:rsidRPr="00324214">
        <w:rPr>
          <w:rFonts w:cs="Times New Roman CYR"/>
          <w:sz w:val="28"/>
          <w:szCs w:val="28"/>
        </w:rPr>
        <w:t xml:space="preserve">В соответствии с Федеральным законом «Об общих принципах </w:t>
      </w:r>
      <w:r w:rsidRPr="00324214">
        <w:rPr>
          <w:rFonts w:cs="Times New Roman CYR"/>
          <w:sz w:val="28"/>
          <w:szCs w:val="28"/>
        </w:rPr>
        <w:lastRenderedPageBreak/>
        <w:t>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24214">
        <w:rPr>
          <w:rFonts w:cs="Times New Roman CYR"/>
          <w:sz w:val="28"/>
          <w:szCs w:val="28"/>
        </w:rPr>
        <w:t xml:space="preserve"> средств, переписки, используемых ими сре</w:t>
      </w:r>
      <w:proofErr w:type="gramStart"/>
      <w:r w:rsidRPr="00324214">
        <w:rPr>
          <w:rFonts w:cs="Times New Roman CYR"/>
          <w:sz w:val="28"/>
          <w:szCs w:val="28"/>
        </w:rPr>
        <w:t>дств св</w:t>
      </w:r>
      <w:proofErr w:type="gramEnd"/>
      <w:r w:rsidRPr="00324214">
        <w:rPr>
          <w:rFonts w:cs="Times New Roman CYR"/>
          <w:sz w:val="28"/>
          <w:szCs w:val="28"/>
        </w:rPr>
        <w:t>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322C35" w:rsidRDefault="00322C35" w:rsidP="00322C35">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8F35C0" w:rsidRPr="008F35C0" w:rsidRDefault="008F35C0" w:rsidP="008F35C0">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35C0">
        <w:rPr>
          <w:rFonts w:ascii="Times New Roman" w:hAnsi="Times New Roman" w:cs="Times New Roman"/>
          <w:sz w:val="28"/>
          <w:szCs w:val="28"/>
        </w:rPr>
        <w:t xml:space="preserve">10. Проверка достоверности и полноты сведений о доходах, расходах, об имуществе и </w:t>
      </w:r>
      <w:proofErr w:type="gramStart"/>
      <w:r w:rsidRPr="008F35C0">
        <w:rPr>
          <w:rFonts w:ascii="Times New Roman" w:hAnsi="Times New Roman" w:cs="Times New Roman"/>
          <w:sz w:val="28"/>
          <w:szCs w:val="28"/>
        </w:rPr>
        <w:t>обязательствах имущественного характера, представляемых в соответствии с </w:t>
      </w:r>
      <w:hyperlink r:id="rId10" w:anchor="dst69" w:history="1">
        <w:r w:rsidRPr="008F35C0">
          <w:rPr>
            <w:rFonts w:ascii="Times New Roman" w:hAnsi="Times New Roman" w:cs="Times New Roman"/>
            <w:sz w:val="28"/>
            <w:szCs w:val="28"/>
          </w:rPr>
          <w:t>законодательством</w:t>
        </w:r>
      </w:hyperlink>
      <w:r w:rsidRPr="008F35C0">
        <w:rPr>
          <w:rFonts w:ascii="Times New Roman" w:hAnsi="Times New Roman" w:cs="Times New Roman"/>
          <w:sz w:val="28"/>
          <w:szCs w:val="28"/>
        </w:rPr>
        <w:t> Российской Федерации о противодействии коррупции депутатом проводится</w:t>
      </w:r>
      <w:proofErr w:type="gramEnd"/>
      <w:r w:rsidRPr="008F35C0">
        <w:rPr>
          <w:rFonts w:ascii="Times New Roman" w:hAnsi="Times New Roman" w:cs="Times New Roman"/>
          <w:sz w:val="28"/>
          <w:szCs w:val="28"/>
        </w:rPr>
        <w:t xml:space="preserve"> по решению Губернатора Смоленской области в порядке, установленном областным законом. </w:t>
      </w:r>
    </w:p>
    <w:p w:rsidR="008F35C0" w:rsidRP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Pr>
          <w:rFonts w:eastAsiaTheme="minorHAnsi"/>
          <w:sz w:val="28"/>
          <w:szCs w:val="28"/>
          <w:lang w:eastAsia="en-US"/>
        </w:rPr>
        <w:t xml:space="preserve">   </w:t>
      </w:r>
      <w:r w:rsidRPr="008F35C0">
        <w:rPr>
          <w:rFonts w:eastAsiaTheme="minorHAnsi"/>
          <w:sz w:val="28"/>
          <w:szCs w:val="28"/>
          <w:lang w:eastAsia="en-US"/>
        </w:rPr>
        <w:t>11.  </w:t>
      </w:r>
      <w:proofErr w:type="gramStart"/>
      <w:r w:rsidRPr="008F35C0">
        <w:rPr>
          <w:rFonts w:eastAsiaTheme="minorHAnsi"/>
          <w:sz w:val="28"/>
          <w:szCs w:val="28"/>
          <w:lang w:eastAsia="en-US"/>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11" w:history="1">
        <w:r w:rsidRPr="008F35C0">
          <w:rPr>
            <w:rFonts w:eastAsiaTheme="minorHAnsi"/>
            <w:sz w:val="28"/>
            <w:szCs w:val="28"/>
            <w:lang w:eastAsia="en-US"/>
          </w:rPr>
          <w:t>законом</w:t>
        </w:r>
      </w:hyperlink>
      <w:r w:rsidRPr="008F35C0">
        <w:rPr>
          <w:rFonts w:eastAsiaTheme="minorHAnsi"/>
          <w:sz w:val="28"/>
          <w:szCs w:val="28"/>
          <w:lang w:eastAsia="en-US"/>
        </w:rPr>
        <w:t> от 25 декабря 2008 года № 273-ФЗ «О противодействии коррупции», Федеральным </w:t>
      </w:r>
      <w:hyperlink r:id="rId12" w:history="1">
        <w:r w:rsidRPr="008F35C0">
          <w:rPr>
            <w:rFonts w:eastAsiaTheme="minorHAnsi"/>
            <w:sz w:val="28"/>
            <w:szCs w:val="28"/>
            <w:lang w:eastAsia="en-US"/>
          </w:rPr>
          <w:t>законом</w:t>
        </w:r>
      </w:hyperlink>
      <w:r w:rsidRPr="008F35C0">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F35C0">
          <w:rPr>
            <w:rFonts w:eastAsiaTheme="minorHAnsi"/>
            <w:sz w:val="28"/>
            <w:szCs w:val="28"/>
            <w:lang w:eastAsia="en-US"/>
          </w:rPr>
          <w:t>законом</w:t>
        </w:r>
      </w:hyperlink>
      <w:r w:rsidRPr="008F35C0">
        <w:rPr>
          <w:rFonts w:eastAsiaTheme="minorHAnsi"/>
          <w:sz w:val="28"/>
          <w:szCs w:val="28"/>
          <w:lang w:eastAsia="en-US"/>
        </w:rPr>
        <w:t> от 7 мая 2013</w:t>
      </w:r>
      <w:proofErr w:type="gramEnd"/>
      <w:r w:rsidRPr="008F35C0">
        <w:rPr>
          <w:rFonts w:eastAsiaTheme="minorHAnsi"/>
          <w:sz w:val="28"/>
          <w:szCs w:val="28"/>
          <w:lang w:eastAsia="en-US"/>
        </w:rPr>
        <w:t xml:space="preserve"> </w:t>
      </w:r>
      <w:proofErr w:type="gramStart"/>
      <w:r w:rsidRPr="008F35C0">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sidR="00A11FA3">
        <w:rPr>
          <w:rFonts w:eastAsiaTheme="minorHAnsi"/>
          <w:sz w:val="28"/>
          <w:szCs w:val="28"/>
          <w:lang w:eastAsia="en-US"/>
        </w:rPr>
        <w:t xml:space="preserve">  </w:t>
      </w:r>
      <w:r w:rsidRPr="008F35C0">
        <w:rPr>
          <w:rFonts w:eastAsiaTheme="minorHAnsi"/>
          <w:sz w:val="28"/>
          <w:szCs w:val="28"/>
          <w:lang w:eastAsia="en-US"/>
        </w:rPr>
        <w:t xml:space="preserve">12.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w:t>
      </w:r>
      <w:r w:rsidRPr="008F35C0">
        <w:rPr>
          <w:rFonts w:eastAsiaTheme="minorHAnsi"/>
          <w:sz w:val="28"/>
          <w:szCs w:val="28"/>
          <w:lang w:eastAsia="en-US"/>
        </w:rPr>
        <w:lastRenderedPageBreak/>
        <w:t>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8F35C0" w:rsidRPr="008F35C0" w:rsidRDefault="008F35C0" w:rsidP="008F35C0">
      <w:pPr>
        <w:contextualSpacing/>
        <w:jc w:val="both"/>
        <w:rPr>
          <w:rFonts w:eastAsiaTheme="minorHAnsi"/>
          <w:sz w:val="28"/>
          <w:szCs w:val="28"/>
          <w:lang w:eastAsia="en-US"/>
        </w:rPr>
      </w:pPr>
    </w:p>
    <w:p w:rsidR="008F35C0" w:rsidRPr="00AF33B7" w:rsidRDefault="008F35C0" w:rsidP="00322C35">
      <w:pPr>
        <w:autoSpaceDE w:val="0"/>
        <w:autoSpaceDN w:val="0"/>
        <w:adjustRightInd w:val="0"/>
        <w:ind w:firstLine="720"/>
        <w:jc w:val="both"/>
        <w:outlineLvl w:val="0"/>
        <w:rPr>
          <w:sz w:val="28"/>
          <w:szCs w:val="28"/>
        </w:rPr>
      </w:pP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смерти;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выезда за пределы Российской Федерации на постоянное место жительства;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14">
        <w:rPr>
          <w:rFonts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отзыва избирателями;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22C35" w:rsidRPr="00324214" w:rsidRDefault="00322C35" w:rsidP="00322C35">
      <w:pPr>
        <w:autoSpaceDE w:val="0"/>
        <w:autoSpaceDN w:val="0"/>
        <w:adjustRightInd w:val="0"/>
        <w:ind w:firstLine="684"/>
        <w:jc w:val="both"/>
        <w:outlineLvl w:val="2"/>
        <w:rPr>
          <w:rFonts w:cs="Times New Roman CYR"/>
          <w:sz w:val="28"/>
          <w:szCs w:val="28"/>
        </w:rPr>
      </w:pPr>
      <w:r w:rsidRPr="00324214">
        <w:rPr>
          <w:sz w:val="28"/>
          <w:szCs w:val="28"/>
        </w:rPr>
        <w:t xml:space="preserve">2. </w:t>
      </w:r>
      <w:proofErr w:type="gramStart"/>
      <w:r w:rsidRPr="0032421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roofErr w:type="gramEnd"/>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w:t>
      </w:r>
      <w:r w:rsidRPr="00324214">
        <w:rPr>
          <w:sz w:val="28"/>
          <w:szCs w:val="28"/>
        </w:rPr>
        <w:lastRenderedPageBreak/>
        <w:t>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322C35" w:rsidRDefault="00322C35" w:rsidP="00322C35">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A11FA3" w:rsidRDefault="00A11FA3" w:rsidP="00322C35">
      <w:pPr>
        <w:autoSpaceDE w:val="0"/>
        <w:autoSpaceDN w:val="0"/>
        <w:adjustRightInd w:val="0"/>
        <w:ind w:firstLine="684"/>
        <w:jc w:val="both"/>
        <w:outlineLvl w:val="2"/>
        <w:rPr>
          <w:sz w:val="28"/>
          <w:szCs w:val="28"/>
        </w:rPr>
      </w:pPr>
      <w:r>
        <w:rPr>
          <w:sz w:val="28"/>
          <w:szCs w:val="28"/>
        </w:rPr>
        <w:t xml:space="preserve">5. </w:t>
      </w:r>
      <w:r>
        <w:rPr>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Pr="00324214" w:rsidRDefault="00A11FA3" w:rsidP="00322C35">
      <w:pPr>
        <w:autoSpaceDE w:val="0"/>
        <w:autoSpaceDN w:val="0"/>
        <w:adjustRightInd w:val="0"/>
        <w:ind w:firstLine="684"/>
        <w:jc w:val="both"/>
        <w:outlineLvl w:val="2"/>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1. Депутату гарантируются:</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а) условия, обеспечивающие осуществление полномочий, в соответствии с решением Совета депутатов;</w:t>
      </w:r>
    </w:p>
    <w:p w:rsidR="00322C35"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425595">
        <w:rPr>
          <w:sz w:val="28"/>
          <w:szCs w:val="28"/>
        </w:rPr>
        <w:t xml:space="preserve">б)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425595">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322C35" w:rsidRPr="00324214" w:rsidRDefault="00322C35" w:rsidP="00322C35">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49462B"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lastRenderedPageBreak/>
        <w:t>Смоленског</w:t>
      </w:r>
      <w:r>
        <w:rPr>
          <w:rFonts w:cs="Times New Roman CYR"/>
          <w:bCs/>
          <w:sz w:val="28"/>
          <w:szCs w:val="28"/>
        </w:rPr>
        <w:t>о района Смоленской области</w:t>
      </w:r>
      <w:proofErr w:type="gramEnd"/>
      <w:r>
        <w:rPr>
          <w:rFonts w:cs="Times New Roman CYR"/>
          <w:bCs/>
          <w:sz w:val="28"/>
          <w:szCs w:val="28"/>
        </w:rPr>
        <w:t xml:space="preserve">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49462B"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t>Смоленског</w:t>
      </w:r>
      <w:r>
        <w:rPr>
          <w:rFonts w:cs="Times New Roman CYR"/>
          <w:bCs/>
          <w:sz w:val="28"/>
          <w:szCs w:val="28"/>
        </w:rPr>
        <w:t>о района Смоленской области</w:t>
      </w:r>
      <w:proofErr w:type="gramEnd"/>
      <w:r>
        <w:rPr>
          <w:rFonts w:cs="Times New Roman CYR"/>
          <w:bCs/>
          <w:sz w:val="28"/>
          <w:szCs w:val="28"/>
        </w:rPr>
        <w:t xml:space="preserve">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322C35" w:rsidRPr="00324214" w:rsidRDefault="00322C35" w:rsidP="00322C35">
      <w:pPr>
        <w:widowControl w:val="0"/>
        <w:ind w:firstLine="684"/>
        <w:jc w:val="both"/>
        <w:rPr>
          <w:sz w:val="28"/>
          <w:szCs w:val="28"/>
        </w:rPr>
      </w:pPr>
      <w:r w:rsidRPr="00324214">
        <w:rPr>
          <w:sz w:val="28"/>
          <w:szCs w:val="28"/>
        </w:rPr>
        <w:t xml:space="preserve">4. Глава муниципального образования </w:t>
      </w:r>
      <w:proofErr w:type="gramStart"/>
      <w:r w:rsidRPr="00324214">
        <w:rPr>
          <w:sz w:val="28"/>
          <w:szCs w:val="28"/>
        </w:rPr>
        <w:t>подконтролен</w:t>
      </w:r>
      <w:proofErr w:type="gramEnd"/>
      <w:r w:rsidRPr="00324214">
        <w:rPr>
          <w:sz w:val="28"/>
          <w:szCs w:val="28"/>
        </w:rPr>
        <w:t xml:space="preserve">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lastRenderedPageBreak/>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xml:space="preserve">. </w:t>
      </w:r>
      <w:r w:rsidR="00A11FA3" w:rsidRPr="00A11FA3">
        <w:rPr>
          <w:rFonts w:eastAsiaTheme="minorHAnsi"/>
          <w:sz w:val="28"/>
          <w:szCs w:val="28"/>
          <w:lang w:eastAsia="en-US"/>
        </w:rPr>
        <w:t xml:space="preserve"> </w:t>
      </w:r>
      <w:proofErr w:type="gramStart"/>
      <w:r w:rsidR="00A11FA3" w:rsidRPr="00A11FA3">
        <w:rPr>
          <w:rFonts w:eastAsiaTheme="minorHAnsi"/>
          <w:sz w:val="28"/>
          <w:szCs w:val="28"/>
          <w:lang w:eastAsia="en-US"/>
        </w:rPr>
        <w:t>Глава муниципального образования должен соблюдать ограничения, запреты, исполнять обязанности, которые установлены Федеральным </w:t>
      </w:r>
      <w:hyperlink r:id="rId14"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25 декабря 2008 года № 273-ФЗ «О противодействии коррупции», Федеральным </w:t>
      </w:r>
      <w:hyperlink r:id="rId15"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7 мая 2013 года №  79-ФЗ «О запрете отдельным категориям лиц открывать и иметь</w:t>
      </w:r>
      <w:proofErr w:type="gramEnd"/>
      <w:r w:rsidR="00A11FA3" w:rsidRPr="00A11FA3">
        <w:rPr>
          <w:rFonts w:eastAsiaTheme="minorHAnsi"/>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11FA3" w:rsidRDefault="00A11FA3" w:rsidP="00322C35">
      <w:pPr>
        <w:widowControl w:val="0"/>
        <w:ind w:right="-55" w:firstLine="684"/>
        <w:jc w:val="both"/>
        <w:rPr>
          <w:sz w:val="28"/>
          <w:szCs w:val="28"/>
        </w:rPr>
      </w:pPr>
      <w:r w:rsidRPr="00746BD8">
        <w:rPr>
          <w:bCs/>
          <w:i/>
          <w:sz w:val="28"/>
          <w:szCs w:val="28"/>
        </w:rPr>
        <w:t>(</w:t>
      </w:r>
      <w:r w:rsidRPr="00746BD8">
        <w:rPr>
          <w:rFonts w:cs="Times New Roman CYR"/>
          <w:bCs/>
          <w:i/>
          <w:sz w:val="28"/>
          <w:szCs w:val="28"/>
        </w:rPr>
        <w:t xml:space="preserve">в редакции </w:t>
      </w:r>
      <w:proofErr w:type="gramStart"/>
      <w:r w:rsidRPr="00746BD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46BD8">
        <w:rPr>
          <w:rFonts w:cs="Times New Roman CYR"/>
          <w:bCs/>
          <w:i/>
          <w:sz w:val="28"/>
          <w:szCs w:val="28"/>
        </w:rPr>
        <w:t xml:space="preserve"> от 31 января  2018г № 2)</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A11FA3" w:rsidRDefault="00A11FA3" w:rsidP="00322C35">
      <w:pPr>
        <w:widowControl w:val="0"/>
        <w:ind w:firstLine="684"/>
        <w:jc w:val="both"/>
        <w:rPr>
          <w:rFonts w:eastAsiaTheme="minorHAnsi"/>
          <w:sz w:val="28"/>
          <w:szCs w:val="28"/>
          <w:lang w:eastAsia="en-US"/>
        </w:rPr>
      </w:pPr>
      <w:r>
        <w:rPr>
          <w:sz w:val="28"/>
          <w:szCs w:val="28"/>
        </w:rPr>
        <w:t>13.</w:t>
      </w:r>
      <w:r w:rsidRPr="00A11FA3">
        <w:rPr>
          <w:rFonts w:eastAsiaTheme="minorHAnsi"/>
          <w:sz w:val="28"/>
          <w:szCs w:val="28"/>
          <w:lang w:eastAsia="en-US"/>
        </w:rPr>
        <w:t xml:space="preserve"> </w:t>
      </w:r>
      <w:r w:rsidRPr="00A11FA3">
        <w:rPr>
          <w:rFonts w:eastAsiaTheme="minorHAnsi"/>
          <w:sz w:val="28"/>
          <w:szCs w:val="28"/>
          <w:lang w:eastAsia="en-US"/>
        </w:rPr>
        <w:t xml:space="preserve">Проверка достоверности и полноты сведений о доходах, расходах, об имуществе и </w:t>
      </w:r>
      <w:proofErr w:type="gramStart"/>
      <w:r w:rsidRPr="00A11FA3">
        <w:rPr>
          <w:rFonts w:eastAsiaTheme="minorHAnsi"/>
          <w:sz w:val="28"/>
          <w:szCs w:val="28"/>
          <w:lang w:eastAsia="en-US"/>
        </w:rPr>
        <w:t>обязательствах имущественного характера, представляемых в соответствии с </w:t>
      </w:r>
      <w:hyperlink r:id="rId17" w:anchor="dst69" w:history="1">
        <w:r w:rsidRPr="00A11FA3">
          <w:rPr>
            <w:rFonts w:eastAsiaTheme="minorHAnsi"/>
            <w:sz w:val="28"/>
            <w:szCs w:val="28"/>
            <w:lang w:eastAsia="en-US"/>
          </w:rPr>
          <w:t>законодательством</w:t>
        </w:r>
      </w:hyperlink>
      <w:r w:rsidRPr="00A11FA3">
        <w:rPr>
          <w:rFonts w:eastAsiaTheme="minorHAnsi"/>
          <w:sz w:val="28"/>
          <w:szCs w:val="28"/>
          <w:lang w:eastAsia="en-US"/>
        </w:rPr>
        <w:t> Российской Федерации о противодействии коррупции Главы муниципального образования  проводится</w:t>
      </w:r>
      <w:proofErr w:type="gramEnd"/>
      <w:r w:rsidRPr="00A11FA3">
        <w:rPr>
          <w:rFonts w:eastAsiaTheme="minorHAnsi"/>
          <w:sz w:val="28"/>
          <w:szCs w:val="28"/>
          <w:lang w:eastAsia="en-US"/>
        </w:rPr>
        <w:t xml:space="preserve"> по решению Губернатора Смоленской области в порядке, установленном областным законом</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322C35">
      <w:pPr>
        <w:widowControl w:val="0"/>
        <w:ind w:firstLine="684"/>
        <w:jc w:val="both"/>
        <w:rPr>
          <w:rFonts w:eastAsiaTheme="minorHAnsi"/>
          <w:sz w:val="28"/>
          <w:szCs w:val="28"/>
          <w:lang w:eastAsia="en-US"/>
        </w:rPr>
      </w:pP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lastRenderedPageBreak/>
        <w:t xml:space="preserve">     </w:t>
      </w:r>
      <w:r>
        <w:rPr>
          <w:rFonts w:eastAsiaTheme="minorHAnsi"/>
          <w:sz w:val="28"/>
          <w:szCs w:val="28"/>
          <w:lang w:eastAsia="en-US"/>
        </w:rPr>
        <w:t xml:space="preserve">    </w:t>
      </w:r>
      <w:r w:rsidRPr="00A11FA3">
        <w:rPr>
          <w:rFonts w:eastAsiaTheme="minorHAnsi"/>
          <w:sz w:val="28"/>
          <w:szCs w:val="28"/>
          <w:lang w:eastAsia="en-US"/>
        </w:rPr>
        <w:t>14.  </w:t>
      </w:r>
      <w:proofErr w:type="gramStart"/>
      <w:r w:rsidRPr="00A11FA3">
        <w:rPr>
          <w:rFonts w:eastAsiaTheme="minorHAnsi"/>
          <w:sz w:val="28"/>
          <w:szCs w:val="28"/>
          <w:lang w:eastAsia="en-US"/>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18" w:history="1">
        <w:r w:rsidRPr="00A11FA3">
          <w:rPr>
            <w:rFonts w:eastAsiaTheme="minorHAnsi"/>
            <w:sz w:val="28"/>
            <w:szCs w:val="28"/>
            <w:lang w:eastAsia="en-US"/>
          </w:rPr>
          <w:t>законом</w:t>
        </w:r>
      </w:hyperlink>
      <w:r w:rsidRPr="00A11FA3">
        <w:rPr>
          <w:rFonts w:eastAsiaTheme="minorHAnsi"/>
          <w:sz w:val="28"/>
          <w:szCs w:val="28"/>
          <w:lang w:eastAsia="en-US"/>
        </w:rPr>
        <w:t> от 25 декабря 2008 года № 273-ФЗ «О противодействии коррупции», Федеральным </w:t>
      </w:r>
      <w:hyperlink r:id="rId19" w:history="1">
        <w:r w:rsidRPr="00A11FA3">
          <w:rPr>
            <w:rFonts w:eastAsiaTheme="minorHAnsi"/>
            <w:sz w:val="28"/>
            <w:szCs w:val="28"/>
            <w:lang w:eastAsia="en-US"/>
          </w:rPr>
          <w:t>законом</w:t>
        </w:r>
      </w:hyperlink>
      <w:r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A11FA3">
          <w:rPr>
            <w:rFonts w:eastAsiaTheme="minorHAnsi"/>
            <w:sz w:val="28"/>
            <w:szCs w:val="28"/>
            <w:lang w:eastAsia="en-US"/>
          </w:rPr>
          <w:t>законом</w:t>
        </w:r>
      </w:hyperlink>
      <w:r w:rsidRPr="00A11FA3">
        <w:rPr>
          <w:rFonts w:eastAsiaTheme="minorHAnsi"/>
          <w:sz w:val="28"/>
          <w:szCs w:val="28"/>
          <w:lang w:eastAsia="en-US"/>
        </w:rPr>
        <w:t> от 7 мая 2013</w:t>
      </w:r>
      <w:proofErr w:type="gramEnd"/>
      <w:r w:rsidRPr="00A11FA3">
        <w:rPr>
          <w:rFonts w:eastAsiaTheme="minorHAnsi"/>
          <w:sz w:val="28"/>
          <w:szCs w:val="28"/>
          <w:lang w:eastAsia="en-US"/>
        </w:rPr>
        <w:t xml:space="preserve"> </w:t>
      </w:r>
      <w:proofErr w:type="gramStart"/>
      <w:r w:rsidRPr="00A11FA3">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P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1FA3" w:rsidRP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proofErr w:type="gramStart"/>
      <w:r w:rsidRPr="00A11FA3">
        <w:rPr>
          <w:rFonts w:eastAsiaTheme="minorHAnsi"/>
          <w:sz w:val="28"/>
          <w:szCs w:val="28"/>
          <w:lang w:eastAsia="en-US"/>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roofErr w:type="gramEnd"/>
    </w:p>
    <w:p w:rsidR="00A11FA3" w:rsidRP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В случае</w:t>
      </w:r>
      <w:proofErr w:type="gramStart"/>
      <w:r w:rsidRPr="00A11FA3">
        <w:rPr>
          <w:rFonts w:eastAsiaTheme="minorHAnsi"/>
          <w:sz w:val="28"/>
          <w:szCs w:val="28"/>
          <w:lang w:eastAsia="en-US"/>
        </w:rPr>
        <w:t>,</w:t>
      </w:r>
      <w:proofErr w:type="gramEnd"/>
      <w:r w:rsidRPr="00A11FA3">
        <w:rPr>
          <w:rFonts w:eastAsiaTheme="minorHAnsi"/>
          <w:sz w:val="28"/>
          <w:szCs w:val="28"/>
          <w:lang w:eastAsia="en-US"/>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данный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w:t>
      </w:r>
      <w:r w:rsidRPr="00A11FA3">
        <w:rPr>
          <w:rFonts w:eastAsiaTheme="minorHAnsi"/>
          <w:sz w:val="28"/>
          <w:szCs w:val="28"/>
          <w:lang w:eastAsia="en-US"/>
        </w:rPr>
        <w:lastRenderedPageBreak/>
        <w:t>состава или из числа кандидатов, представленных конкурсной комиссией по результатам конкурса, до вступления решения суда в зак</w:t>
      </w:r>
      <w:r>
        <w:rPr>
          <w:rFonts w:eastAsiaTheme="minorHAnsi"/>
          <w:sz w:val="28"/>
          <w:szCs w:val="28"/>
          <w:lang w:eastAsia="en-US"/>
        </w:rPr>
        <w:t>онную силу.</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widowControl w:val="0"/>
        <w:ind w:firstLine="684"/>
        <w:jc w:val="both"/>
        <w:rPr>
          <w:sz w:val="28"/>
          <w:szCs w:val="28"/>
        </w:rPr>
      </w:pPr>
    </w:p>
    <w:p w:rsidR="00665062" w:rsidRDefault="00665062" w:rsidP="00A11FA3">
      <w:pPr>
        <w:widowControl w:val="0"/>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EB53A0">
      <w:pPr>
        <w:ind w:left="567" w:hanging="207"/>
        <w:jc w:val="both"/>
        <w:rPr>
          <w:rFonts w:eastAsiaTheme="minorEastAsia" w:cstheme="minorBidi"/>
          <w:sz w:val="28"/>
          <w:szCs w:val="28"/>
        </w:rPr>
      </w:pPr>
      <w:proofErr w:type="gramStart"/>
      <w:r w:rsidRPr="00EB53A0">
        <w:rPr>
          <w:rFonts w:eastAsiaTheme="minorEastAsia" w:cstheme="minorBidi"/>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EB53A0">
      <w:pPr>
        <w:ind w:left="567" w:hanging="207"/>
        <w:jc w:val="both"/>
        <w:rPr>
          <w:rFonts w:eastAsiaTheme="minorEastAsia" w:cstheme="minorBidi"/>
          <w:sz w:val="28"/>
          <w:szCs w:val="28"/>
        </w:rPr>
      </w:pPr>
      <w:proofErr w:type="gramStart"/>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B53A0">
        <w:rPr>
          <w:rFonts w:eastAsiaTheme="minorEastAsia" w:cstheme="minorBid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lastRenderedPageBreak/>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5.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13.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EB53A0">
      <w:pPr>
        <w:widowControl w:val="0"/>
        <w:ind w:firstLine="684"/>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335777" w:rsidRDefault="00335777" w:rsidP="00335777">
      <w:pPr>
        <w:widowControl w:val="0"/>
        <w:ind w:firstLine="684"/>
        <w:jc w:val="both"/>
        <w:rPr>
          <w:rFonts w:eastAsiaTheme="minorEastAsia" w:cstheme="minorBidi"/>
          <w:i/>
          <w:sz w:val="28"/>
          <w:szCs w:val="28"/>
        </w:rPr>
      </w:pPr>
      <w:r>
        <w:rPr>
          <w:rFonts w:eastAsiaTheme="minorEastAsia" w:cstheme="minorBidi"/>
          <w:i/>
          <w:sz w:val="28"/>
          <w:szCs w:val="28"/>
        </w:rPr>
        <w:t>(ст.28.1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335777" w:rsidRDefault="00335777" w:rsidP="00EB53A0">
      <w:pPr>
        <w:widowControl w:val="0"/>
        <w:ind w:firstLine="684"/>
        <w:jc w:val="both"/>
        <w:rPr>
          <w:rFonts w:eastAsiaTheme="minorEastAsia" w:cstheme="minorBidi"/>
          <w:sz w:val="28"/>
          <w:szCs w:val="28"/>
        </w:rPr>
      </w:pPr>
    </w:p>
    <w:p w:rsidR="00665062" w:rsidRPr="00324214" w:rsidRDefault="00665062"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w:t>
      </w:r>
      <w:r w:rsidRPr="00324214">
        <w:rPr>
          <w:sz w:val="28"/>
          <w:szCs w:val="28"/>
        </w:rPr>
        <w:lastRenderedPageBreak/>
        <w:t xml:space="preserve">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w:t>
      </w:r>
      <w:proofErr w:type="gramStart"/>
      <w:r w:rsidRPr="00324214">
        <w:rPr>
          <w:sz w:val="28"/>
          <w:szCs w:val="28"/>
        </w:rPr>
        <w:t>прекращения полномочий заместителя Главы муниципального образования</w:t>
      </w:r>
      <w:proofErr w:type="gramEnd"/>
      <w:r w:rsidRPr="00324214">
        <w:rPr>
          <w:sz w:val="28"/>
          <w:szCs w:val="28"/>
        </w:rPr>
        <w:t xml:space="preserve">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w:t>
      </w:r>
      <w:proofErr w:type="gramStart"/>
      <w:r w:rsidRPr="00665062">
        <w:rPr>
          <w:rFonts w:eastAsiaTheme="minorEastAsia" w:cstheme="minorBidi"/>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665062">
        <w:rPr>
          <w:rFonts w:eastAsiaTheme="minorEastAsia" w:cstheme="minorBidi"/>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3) предоставление служебного жилого </w:t>
      </w:r>
      <w:proofErr w:type="gramStart"/>
      <w:r w:rsidRPr="00665062">
        <w:rPr>
          <w:rFonts w:eastAsiaTheme="minorEastAsia" w:cstheme="minorBidi"/>
          <w:sz w:val="28"/>
          <w:szCs w:val="28"/>
        </w:rPr>
        <w:t>помещения</w:t>
      </w:r>
      <w:proofErr w:type="gramEnd"/>
      <w:r w:rsidRPr="00665062">
        <w:rPr>
          <w:rFonts w:eastAsiaTheme="minorEastAsia" w:cstheme="minorBidi"/>
          <w:sz w:val="28"/>
          <w:szCs w:val="28"/>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w:t>
      </w:r>
      <w:r w:rsidRPr="00665062">
        <w:rPr>
          <w:rFonts w:eastAsiaTheme="minorEastAsia" w:cstheme="minorBidi"/>
          <w:sz w:val="28"/>
          <w:szCs w:val="28"/>
        </w:rPr>
        <w:lastRenderedPageBreak/>
        <w:t>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5)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65062">
        <w:rPr>
          <w:rFonts w:eastAsiaTheme="minorEastAsia" w:cstheme="minorBidi"/>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5062" w:rsidRPr="00665062" w:rsidRDefault="00665062" w:rsidP="00665062">
      <w:pPr>
        <w:ind w:left="567" w:hanging="207"/>
        <w:jc w:val="both"/>
        <w:rPr>
          <w:rFonts w:eastAsiaTheme="minorEastAsia" w:cstheme="minorBidi"/>
          <w:sz w:val="28"/>
          <w:szCs w:val="28"/>
        </w:rPr>
      </w:pPr>
      <w:proofErr w:type="gramStart"/>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22C35" w:rsidRDefault="00665062" w:rsidP="00665062">
      <w:pPr>
        <w:widowControl w:val="0"/>
        <w:ind w:firstLine="684"/>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 xml:space="preserve">(ст.30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665062" w:rsidRPr="00665062" w:rsidRDefault="00665062" w:rsidP="00665062">
      <w:pPr>
        <w:widowControl w:val="0"/>
        <w:ind w:firstLine="684"/>
        <w:jc w:val="both"/>
        <w:rPr>
          <w:rFonts w:cs="Times New Roman CYR"/>
          <w:bCs/>
          <w:i/>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lastRenderedPageBreak/>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Структура Администрации сельского поселения утверждается Советом депутатов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Администрацией сельского поселения руководит Глава Администрации </w:t>
      </w:r>
      <w:r w:rsidRPr="00324214">
        <w:rPr>
          <w:sz w:val="28"/>
          <w:szCs w:val="28"/>
        </w:rPr>
        <w:t>сельского поселения</w:t>
      </w:r>
      <w:r w:rsidRPr="00324214">
        <w:rPr>
          <w:rFonts w:cs="Times New Roman CYR"/>
          <w:sz w:val="28"/>
          <w:szCs w:val="28"/>
        </w:rPr>
        <w:t xml:space="preserve"> на принципах единоначалия.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0327CC" w:rsidRDefault="00322C35" w:rsidP="00322C35">
      <w:pPr>
        <w:widowControl w:val="0"/>
        <w:ind w:firstLine="684"/>
        <w:jc w:val="both"/>
        <w:rPr>
          <w:rFonts w:cs="Times New Roman CYR"/>
          <w:bCs/>
          <w:sz w:val="28"/>
          <w:szCs w:val="28"/>
        </w:rPr>
      </w:pPr>
      <w:r>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997A72"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xml:space="preserve">,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xml:space="preserve">) осуществление полномочий в сфере водоснабжения и водоотведения, </w:t>
      </w:r>
      <w:proofErr w:type="gramStart"/>
      <w:r w:rsidRPr="00997A72">
        <w:rPr>
          <w:sz w:val="28"/>
          <w:szCs w:val="28"/>
        </w:rPr>
        <w:t>предусмотренными</w:t>
      </w:r>
      <w:proofErr w:type="gramEnd"/>
      <w:r w:rsidRPr="00997A72">
        <w:rPr>
          <w:sz w:val="28"/>
          <w:szCs w:val="28"/>
        </w:rPr>
        <w:t xml:space="preserve">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lastRenderedPageBreak/>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proofErr w:type="gramStart"/>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xml:space="preserve">) принятие в установленном порядке решений о переводе жилых </w:t>
      </w:r>
      <w:r w:rsidRPr="00805780">
        <w:rPr>
          <w:sz w:val="28"/>
          <w:szCs w:val="28"/>
        </w:rPr>
        <w:lastRenderedPageBreak/>
        <w:t>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proofErr w:type="gramStart"/>
      <w:r>
        <w:rPr>
          <w:sz w:val="28"/>
          <w:szCs w:val="28"/>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665062" w:rsidP="00322C35">
      <w:pPr>
        <w:widowControl w:val="0"/>
        <w:ind w:firstLine="684"/>
        <w:jc w:val="both"/>
        <w:rPr>
          <w:i/>
          <w:sz w:val="28"/>
          <w:szCs w:val="28"/>
        </w:rPr>
      </w:pPr>
      <w:r w:rsidRPr="00665062">
        <w:rPr>
          <w:i/>
          <w:sz w:val="28"/>
          <w:szCs w:val="28"/>
        </w:rPr>
        <w:t>(пункт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0028373D" w:rsidRPr="004C477F">
        <w:rPr>
          <w:sz w:val="28"/>
          <w:szCs w:val="28"/>
        </w:rPr>
        <w:lastRenderedPageBreak/>
        <w:t>мероприятий поселения</w:t>
      </w:r>
      <w:r w:rsidRPr="00805780">
        <w:rPr>
          <w:sz w:val="28"/>
          <w:szCs w:val="28"/>
        </w:rPr>
        <w:t>;</w:t>
      </w:r>
    </w:p>
    <w:p w:rsidR="0028373D" w:rsidRPr="00665062" w:rsidRDefault="0028373D" w:rsidP="0028373D">
      <w:pPr>
        <w:widowControl w:val="0"/>
        <w:ind w:firstLine="684"/>
        <w:jc w:val="both"/>
        <w:rPr>
          <w:i/>
          <w:sz w:val="28"/>
          <w:szCs w:val="28"/>
        </w:rPr>
      </w:pPr>
      <w:r w:rsidRPr="0028373D">
        <w:rPr>
          <w:i/>
          <w:sz w:val="28"/>
          <w:szCs w:val="28"/>
        </w:rPr>
        <w:t xml:space="preserve">(пункт 35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Pr="00805780" w:rsidRDefault="0028373D" w:rsidP="0028373D">
      <w:pPr>
        <w:widowControl w:val="0"/>
        <w:jc w:val="both"/>
        <w:rPr>
          <w:sz w:val="28"/>
          <w:szCs w:val="28"/>
        </w:rPr>
      </w:pPr>
      <w:r>
        <w:rPr>
          <w:sz w:val="28"/>
          <w:szCs w:val="28"/>
        </w:rPr>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t xml:space="preserve">        </w:t>
      </w:r>
      <w:r w:rsidR="00322C35">
        <w:rPr>
          <w:sz w:val="28"/>
          <w:szCs w:val="28"/>
        </w:rPr>
        <w:t>38</w:t>
      </w:r>
      <w:r w:rsidR="00322C35" w:rsidRPr="00805780">
        <w:rPr>
          <w:sz w:val="28"/>
          <w:szCs w:val="28"/>
        </w:rPr>
        <w:t xml:space="preserve">) </w:t>
      </w:r>
      <w:r w:rsidRPr="004C477F">
        <w:rPr>
          <w:sz w:val="28"/>
          <w:szCs w:val="28"/>
        </w:rPr>
        <w:t>участие в организации деятельности по сбору (в том числе раздельному сбору) и транспортированию твёрдых коммунальных отходов</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38</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Default="0028373D" w:rsidP="0028373D">
      <w:pPr>
        <w:autoSpaceDE w:val="0"/>
        <w:autoSpaceDN w:val="0"/>
        <w:adjustRightInd w:val="0"/>
        <w:jc w:val="both"/>
        <w:outlineLvl w:val="1"/>
        <w:rPr>
          <w:sz w:val="28"/>
          <w:szCs w:val="28"/>
        </w:rPr>
      </w:pPr>
      <w:r>
        <w:rPr>
          <w:sz w:val="28"/>
          <w:szCs w:val="28"/>
        </w:rPr>
        <w:t xml:space="preserve">        </w:t>
      </w:r>
      <w:r w:rsidR="00322C35">
        <w:rPr>
          <w:sz w:val="28"/>
          <w:szCs w:val="28"/>
        </w:rPr>
        <w:t>39</w:t>
      </w:r>
      <w:r w:rsidR="00322C35" w:rsidRPr="00805780">
        <w:rPr>
          <w:sz w:val="28"/>
          <w:szCs w:val="28"/>
        </w:rPr>
        <w:t xml:space="preserve">) </w:t>
      </w:r>
      <w:r w:rsidRPr="004C477F">
        <w:rPr>
          <w:sz w:val="28"/>
          <w:szCs w:val="28"/>
        </w:rPr>
        <w:t xml:space="preserve">утверждение правил благоустройства территории сельского поселения, </w:t>
      </w:r>
      <w:proofErr w:type="gramStart"/>
      <w:r w:rsidRPr="004C477F">
        <w:rPr>
          <w:sz w:val="28"/>
          <w:szCs w:val="28"/>
        </w:rPr>
        <w:t>устанавливающих</w:t>
      </w:r>
      <w:proofErr w:type="gramEnd"/>
      <w:r w:rsidRPr="004C477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39</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sz w:val="28"/>
          <w:szCs w:val="28"/>
        </w:rPr>
        <w:t xml:space="preserve">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w:t>
      </w:r>
      <w:r w:rsidRPr="00997A72">
        <w:rPr>
          <w:sz w:val="28"/>
          <w:szCs w:val="28"/>
        </w:rPr>
        <w:t xml:space="preserve">, осуществление в случаях, предусмотренных Градостроительным </w:t>
      </w:r>
      <w:hyperlink r:id="rId22"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95BFA" w:rsidP="00F95BFA">
      <w:pPr>
        <w:widowControl w:val="0"/>
        <w:ind w:firstLine="684"/>
        <w:jc w:val="both"/>
        <w:rPr>
          <w:i/>
          <w:sz w:val="28"/>
          <w:szCs w:val="28"/>
        </w:rPr>
      </w:pPr>
      <w:r w:rsidRPr="00F95BFA">
        <w:rPr>
          <w:i/>
          <w:sz w:val="28"/>
          <w:szCs w:val="28"/>
        </w:rPr>
        <w:t>(пункт 40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lastRenderedPageBreak/>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A11BEE" w:rsidP="00A11BEE">
      <w:pPr>
        <w:widowControl w:val="0"/>
        <w:ind w:firstLine="684"/>
        <w:jc w:val="both"/>
        <w:rPr>
          <w:i/>
          <w:sz w:val="28"/>
          <w:szCs w:val="28"/>
        </w:rPr>
      </w:pPr>
      <w:r>
        <w:rPr>
          <w:i/>
          <w:sz w:val="28"/>
          <w:szCs w:val="28"/>
        </w:rPr>
        <w:t>(пункт 43</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A11BEE" w:rsidP="00A11BEE">
      <w:pPr>
        <w:widowControl w:val="0"/>
        <w:ind w:firstLine="684"/>
        <w:jc w:val="both"/>
        <w:rPr>
          <w:i/>
          <w:sz w:val="28"/>
          <w:szCs w:val="28"/>
        </w:rPr>
      </w:pPr>
      <w:r>
        <w:rPr>
          <w:i/>
          <w:sz w:val="28"/>
          <w:szCs w:val="28"/>
        </w:rPr>
        <w:t>(пункт 44</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47</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A11BEE" w:rsidP="00A11BEE">
      <w:pPr>
        <w:widowControl w:val="0"/>
        <w:ind w:firstLine="684"/>
        <w:jc w:val="both"/>
        <w:rPr>
          <w:i/>
          <w:sz w:val="28"/>
          <w:szCs w:val="28"/>
        </w:rPr>
      </w:pPr>
      <w:r>
        <w:rPr>
          <w:i/>
          <w:sz w:val="28"/>
          <w:szCs w:val="28"/>
        </w:rPr>
        <w:t>(пункт 49</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A11BEE" w:rsidP="00A11BEE">
      <w:pPr>
        <w:widowControl w:val="0"/>
        <w:ind w:firstLine="684"/>
        <w:jc w:val="both"/>
        <w:rPr>
          <w:i/>
          <w:sz w:val="28"/>
          <w:szCs w:val="28"/>
        </w:rPr>
      </w:pPr>
      <w:r>
        <w:rPr>
          <w:i/>
          <w:sz w:val="28"/>
          <w:szCs w:val="28"/>
        </w:rPr>
        <w:t>(пункт 52</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lastRenderedPageBreak/>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w:t>
      </w:r>
      <w:proofErr w:type="gramStart"/>
      <w:r>
        <w:rPr>
          <w:sz w:val="28"/>
          <w:szCs w:val="28"/>
        </w:rPr>
        <w:t xml:space="preserve">порядка проведения оценки эффективности реализации </w:t>
      </w:r>
      <w:r w:rsidRPr="00CE6C80">
        <w:rPr>
          <w:sz w:val="28"/>
          <w:szCs w:val="28"/>
        </w:rPr>
        <w:t>муниципальных программ</w:t>
      </w:r>
      <w:proofErr w:type="gramEnd"/>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322C35" w:rsidRPr="00805780" w:rsidRDefault="00322C35" w:rsidP="00322C35">
      <w:pPr>
        <w:autoSpaceDE w:val="0"/>
        <w:autoSpaceDN w:val="0"/>
        <w:adjustRightInd w:val="0"/>
        <w:ind w:firstLine="684"/>
        <w:jc w:val="both"/>
        <w:rPr>
          <w:sz w:val="28"/>
          <w:szCs w:val="28"/>
        </w:rPr>
      </w:pPr>
      <w:r w:rsidRPr="00805780">
        <w:rPr>
          <w:sz w:val="28"/>
          <w:szCs w:val="28"/>
        </w:rPr>
        <w:t>9. Администрация сельского поселения является органом муниципального контроля, к полномочиям которого относятся:</w:t>
      </w:r>
    </w:p>
    <w:p w:rsidR="00322C35" w:rsidRPr="00805780" w:rsidRDefault="00322C35" w:rsidP="00322C35">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322C35" w:rsidRDefault="00322C35" w:rsidP="00322C35">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которых наделены органы местного самоуправления;</w:t>
      </w:r>
    </w:p>
    <w:p w:rsidR="00322C35" w:rsidRPr="00805780" w:rsidRDefault="00322C35" w:rsidP="00322C35">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22C35" w:rsidRPr="00805780" w:rsidRDefault="00322C35" w:rsidP="00322C35">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2C35" w:rsidRPr="00805780" w:rsidRDefault="00322C35" w:rsidP="00322C35">
      <w:pPr>
        <w:autoSpaceDE w:val="0"/>
        <w:autoSpaceDN w:val="0"/>
        <w:adjustRightInd w:val="0"/>
        <w:ind w:firstLine="684"/>
        <w:jc w:val="both"/>
        <w:rPr>
          <w:sz w:val="28"/>
          <w:szCs w:val="28"/>
        </w:rPr>
      </w:pPr>
      <w:r>
        <w:rPr>
          <w:sz w:val="28"/>
          <w:szCs w:val="28"/>
        </w:rPr>
        <w:lastRenderedPageBreak/>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322C35" w:rsidP="00322C35">
      <w:pPr>
        <w:widowControl w:val="0"/>
        <w:jc w:val="both"/>
        <w:rPr>
          <w:rFonts w:cs="Times New Roman CYR"/>
          <w:b/>
          <w:bCs/>
          <w:sz w:val="28"/>
          <w:szCs w:val="28"/>
        </w:rPr>
      </w:pPr>
      <w:r w:rsidRPr="00324214">
        <w:rPr>
          <w:rFonts w:cs="Times New Roman CYR"/>
          <w:bCs/>
          <w:sz w:val="28"/>
          <w:szCs w:val="28"/>
        </w:rPr>
        <w:t>Статья 3</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Глава Администрации </w:t>
      </w:r>
      <w:r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w:t>
      </w:r>
      <w:proofErr w:type="gramStart"/>
      <w:r w:rsidRPr="00324214">
        <w:rPr>
          <w:sz w:val="28"/>
          <w:szCs w:val="28"/>
        </w:rPr>
        <w:t>кт с Гл</w:t>
      </w:r>
      <w:proofErr w:type="gramEnd"/>
      <w:r w:rsidRPr="00324214">
        <w:rPr>
          <w:sz w:val="28"/>
          <w:szCs w:val="28"/>
        </w:rPr>
        <w:t>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2) принимает меры по обеспечению и защите интересов сельского 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 xml:space="preserve">7) обеспечивает осуществление Администрацией сельского поселения полномочий по решению вопросов местного значения и отдельных </w:t>
      </w:r>
      <w:r w:rsidRPr="00324214">
        <w:rPr>
          <w:sz w:val="28"/>
          <w:szCs w:val="28"/>
        </w:rPr>
        <w:lastRenderedPageBreak/>
        <w:t>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 xml:space="preserve">13)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sidRPr="00324214">
        <w:rPr>
          <w:sz w:val="28"/>
          <w:szCs w:val="28"/>
        </w:rPr>
        <w:t>контроля за</w:t>
      </w:r>
      <w:proofErr w:type="gramEnd"/>
      <w:r w:rsidRPr="00324214">
        <w:rPr>
          <w:sz w:val="28"/>
          <w:szCs w:val="28"/>
        </w:rPr>
        <w:t xml:space="preserve">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 xml:space="preserve">17) утверждает состав и порядок </w:t>
      </w:r>
      <w:proofErr w:type="gramStart"/>
      <w:r w:rsidRPr="00324214">
        <w:rPr>
          <w:sz w:val="28"/>
          <w:szCs w:val="28"/>
        </w:rPr>
        <w:t>подготовки планов реализации документов территориального планирования сельского поселения</w:t>
      </w:r>
      <w:proofErr w:type="gramEnd"/>
      <w:r w:rsidRPr="00324214">
        <w:rPr>
          <w:sz w:val="28"/>
          <w:szCs w:val="28"/>
        </w:rPr>
        <w:t>;</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 xml:space="preserve">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w:t>
      </w:r>
      <w:r w:rsidRPr="00324214">
        <w:rPr>
          <w:sz w:val="28"/>
          <w:szCs w:val="28"/>
        </w:rPr>
        <w:lastRenderedPageBreak/>
        <w:t>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 xml:space="preserve">23) осуществляет </w:t>
      </w:r>
      <w:proofErr w:type="gramStart"/>
      <w:r w:rsidRPr="00324214">
        <w:rPr>
          <w:sz w:val="28"/>
          <w:szCs w:val="28"/>
        </w:rPr>
        <w:t>контроль за</w:t>
      </w:r>
      <w:proofErr w:type="gramEnd"/>
      <w:r w:rsidRPr="00324214">
        <w:rPr>
          <w:sz w:val="28"/>
          <w:szCs w:val="28"/>
        </w:rPr>
        <w:t xml:space="preserve">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t xml:space="preserve">5. Глава Администрации сельского поселения </w:t>
      </w:r>
      <w:proofErr w:type="gramStart"/>
      <w:r w:rsidRPr="00324214">
        <w:rPr>
          <w:sz w:val="28"/>
          <w:szCs w:val="28"/>
        </w:rPr>
        <w:t>подконтролен</w:t>
      </w:r>
      <w:proofErr w:type="gramEnd"/>
      <w:r w:rsidRPr="00324214">
        <w:rPr>
          <w:sz w:val="28"/>
          <w:szCs w:val="28"/>
        </w:rPr>
        <w:t xml:space="preserve">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roofErr w:type="gramStart"/>
      <w:r>
        <w:rPr>
          <w:sz w:val="28"/>
          <w:szCs w:val="28"/>
        </w:rPr>
        <w:t>.»;</w:t>
      </w:r>
      <w:proofErr w:type="gramEnd"/>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w:t>
      </w:r>
      <w:proofErr w:type="gramStart"/>
      <w:r w:rsidRPr="00324214">
        <w:rPr>
          <w:sz w:val="28"/>
          <w:szCs w:val="28"/>
        </w:rPr>
        <w:t>прекращения полномочий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322C35" w:rsidRPr="00324214"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w:t>
      </w:r>
      <w:proofErr w:type="gramStart"/>
      <w:r w:rsidRPr="00324214">
        <w:rPr>
          <w:sz w:val="28"/>
          <w:szCs w:val="28"/>
        </w:rPr>
        <w:t>отсутствия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proofErr w:type="gramStart"/>
      <w:r w:rsidRPr="00324214">
        <w:rPr>
          <w:sz w:val="28"/>
          <w:szCs w:val="28"/>
        </w:rPr>
        <w:t>Порядок образования и деятельности Контрольно-ревизионной комиссии определя</w:t>
      </w:r>
      <w:r>
        <w:rPr>
          <w:sz w:val="28"/>
          <w:szCs w:val="28"/>
        </w:rPr>
        <w:t>е</w:t>
      </w:r>
      <w:r w:rsidRPr="00324214">
        <w:rPr>
          <w:sz w:val="28"/>
          <w:szCs w:val="28"/>
        </w:rPr>
        <w:t xml:space="preserve">тся Федеральным законом от 7 февраля 2011 года № 6-ФЗ </w:t>
      </w:r>
      <w:r w:rsidRPr="00324214">
        <w:rPr>
          <w:sz w:val="28"/>
          <w:szCs w:val="28"/>
        </w:rPr>
        <w:lastRenderedPageBreak/>
        <w:t>«Об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324214">
        <w:rPr>
          <w:sz w:val="28"/>
          <w:szCs w:val="28"/>
        </w:rPr>
        <w:t>контроля за</w:t>
      </w:r>
      <w:proofErr w:type="gramEnd"/>
      <w:r w:rsidRPr="0032421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Печерское сельское поселение Смоленского района Смоленской области</w:t>
      </w:r>
      <w:proofErr w:type="gramStart"/>
      <w:r w:rsidRPr="00372568">
        <w:rPr>
          <w:rFonts w:cs="Times New Roman CYR"/>
          <w:sz w:val="28"/>
          <w:szCs w:val="28"/>
        </w:rPr>
        <w:t xml:space="preserve"> </w:t>
      </w:r>
      <w:r>
        <w:rPr>
          <w:rFonts w:cs="Times New Roman CYR"/>
          <w:sz w:val="28"/>
          <w:szCs w:val="28"/>
        </w:rPr>
        <w:t>;</w:t>
      </w:r>
      <w:proofErr w:type="gramEnd"/>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322C35" w:rsidRPr="00324214" w:rsidRDefault="00322C35" w:rsidP="00322C35">
      <w:pPr>
        <w:widowControl w:val="0"/>
        <w:ind w:firstLine="684"/>
        <w:jc w:val="both"/>
        <w:rPr>
          <w:sz w:val="28"/>
          <w:szCs w:val="28"/>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lastRenderedPageBreak/>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lastRenderedPageBreak/>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w:t>
      </w:r>
      <w:proofErr w:type="gramStart"/>
      <w:r w:rsidRPr="00324214">
        <w:rPr>
          <w:rFonts w:cs="Times New Roman CYR"/>
          <w:sz w:val="28"/>
          <w:szCs w:val="28"/>
        </w:rPr>
        <w:t>позднее</w:t>
      </w:r>
      <w:proofErr w:type="gramEnd"/>
      <w:r w:rsidRPr="00324214">
        <w:rPr>
          <w:rFonts w:cs="Times New Roman CYR"/>
          <w:sz w:val="28"/>
          <w:szCs w:val="28"/>
        </w:rPr>
        <w:t xml:space="preserve">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proofErr w:type="gramStart"/>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Default="00322C35" w:rsidP="00322C35">
      <w:pPr>
        <w:autoSpaceDE w:val="0"/>
        <w:autoSpaceDN w:val="0"/>
        <w:adjustRightInd w:val="0"/>
        <w:ind w:firstLine="684"/>
        <w:jc w:val="both"/>
        <w:rPr>
          <w:sz w:val="28"/>
          <w:szCs w:val="28"/>
        </w:rPr>
      </w:pPr>
      <w:proofErr w:type="gramStart"/>
      <w:r w:rsidRPr="00324214">
        <w:rPr>
          <w:sz w:val="28"/>
          <w:szCs w:val="28"/>
        </w:rPr>
        <w:t xml:space="preserve">Изменения и дополнения, внесенные в Устав </w:t>
      </w:r>
      <w:r w:rsidRPr="00324214">
        <w:rPr>
          <w:rFonts w:cs="Times New Roman CYR"/>
          <w:sz w:val="28"/>
          <w:szCs w:val="28"/>
        </w:rPr>
        <w:t>сельского поселения</w:t>
      </w:r>
      <w:r w:rsidRPr="00324214">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324214">
        <w:rPr>
          <w:rFonts w:cs="Times New Roman CYR"/>
          <w:sz w:val="28"/>
          <w:szCs w:val="28"/>
        </w:rPr>
        <w:t>Совета депутатов</w:t>
      </w:r>
      <w:r w:rsidRPr="00324214">
        <w:rPr>
          <w:sz w:val="28"/>
          <w:szCs w:val="28"/>
        </w:rPr>
        <w:t xml:space="preserve">, принявшего решение о внесении в Устав </w:t>
      </w:r>
      <w:r w:rsidRPr="00324214">
        <w:rPr>
          <w:rFonts w:cs="Times New Roman CYR"/>
          <w:sz w:val="28"/>
          <w:szCs w:val="28"/>
        </w:rPr>
        <w:t>сельского поселения</w:t>
      </w:r>
      <w:r w:rsidRPr="00324214">
        <w:rPr>
          <w:sz w:val="28"/>
          <w:szCs w:val="28"/>
        </w:rPr>
        <w:t xml:space="preserve"> указанных изменений и дополнений.</w:t>
      </w:r>
      <w:proofErr w:type="gramEnd"/>
    </w:p>
    <w:p w:rsidR="00A11FA3" w:rsidRDefault="00A11FA3" w:rsidP="00A11FA3">
      <w:pPr>
        <w:pStyle w:val="af1"/>
        <w:spacing w:after="0" w:line="240" w:lineRule="auto"/>
        <w:ind w:left="426"/>
        <w:jc w:val="both"/>
        <w:rPr>
          <w:rFonts w:ascii="Times New Roman" w:hAnsi="Times New Roman" w:cs="Times New Roman"/>
          <w:sz w:val="28"/>
          <w:szCs w:val="28"/>
        </w:rPr>
      </w:pPr>
      <w:r w:rsidRPr="00A11FA3">
        <w:rPr>
          <w:rFonts w:ascii="Times New Roman" w:hAnsi="Times New Roman" w:cs="Times New Roman"/>
          <w:sz w:val="28"/>
          <w:szCs w:val="28"/>
        </w:rPr>
        <w:t xml:space="preserve">3.1. </w:t>
      </w:r>
      <w:r w:rsidRPr="00A11FA3">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11FA3">
        <w:rPr>
          <w:rFonts w:eastAsiaTheme="minorHAnsi"/>
          <w:sz w:val="28"/>
          <w:szCs w:val="28"/>
          <w:lang w:eastAsia="en-US"/>
        </w:rPr>
        <w:t xml:space="preserve">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w:t>
      </w:r>
      <w:r w:rsidRPr="00A11FA3">
        <w:rPr>
          <w:rFonts w:eastAsiaTheme="minorHAnsi"/>
          <w:sz w:val="28"/>
          <w:szCs w:val="28"/>
          <w:lang w:eastAsia="en-US"/>
        </w:rPr>
        <w:lastRenderedPageBreak/>
        <w:t>депутатов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w:t>
      </w:r>
      <w:proofErr w:type="gramStart"/>
      <w:r w:rsidRPr="00324214">
        <w:rPr>
          <w:rFonts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4214">
        <w:rPr>
          <w:rFonts w:cs="Times New Roman CY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Обнародованию путем официального опубликования подлежит Устав </w:t>
      </w:r>
      <w:r w:rsidRPr="00324214">
        <w:rPr>
          <w:rFonts w:cs="Times New Roman CYR"/>
          <w:sz w:val="28"/>
          <w:szCs w:val="28"/>
        </w:rPr>
        <w:lastRenderedPageBreak/>
        <w:t>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324214">
        <w:rPr>
          <w:rFonts w:cs="Times New Roman CY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11FA3" w:rsidRDefault="00A11FA3" w:rsidP="00322C35">
      <w:pPr>
        <w:widowControl w:val="0"/>
        <w:ind w:firstLine="684"/>
        <w:jc w:val="both"/>
        <w:rPr>
          <w:sz w:val="28"/>
          <w:szCs w:val="28"/>
        </w:rPr>
      </w:pPr>
      <w:r w:rsidRPr="00EA4711">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сельское поселение</w:t>
      </w:r>
      <w:r w:rsidRPr="00EA4711">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proofErr w:type="gramStart"/>
      <w:r w:rsidRPr="00324214">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2C35" w:rsidRPr="00324214" w:rsidRDefault="00322C35" w:rsidP="00322C35">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 xml:space="preserve">4) имущество, необходимое для решения вопросов, право </w:t>
      </w:r>
      <w:proofErr w:type="gramStart"/>
      <w:r w:rsidRPr="00324214">
        <w:rPr>
          <w:sz w:val="28"/>
          <w:szCs w:val="28"/>
        </w:rPr>
        <w:t>решения</w:t>
      </w:r>
      <w:proofErr w:type="gramEnd"/>
      <w:r w:rsidRPr="0032421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C35" w:rsidRDefault="00322C35" w:rsidP="00322C35">
      <w:pPr>
        <w:widowControl w:val="0"/>
        <w:ind w:firstLine="684"/>
        <w:jc w:val="both"/>
        <w:rPr>
          <w:bCs/>
          <w:sz w:val="28"/>
          <w:szCs w:val="28"/>
        </w:rPr>
      </w:pPr>
      <w:r>
        <w:rPr>
          <w:bCs/>
          <w:sz w:val="28"/>
          <w:szCs w:val="28"/>
        </w:rPr>
        <w:t>(пункт 5 введён р</w:t>
      </w:r>
      <w:r w:rsidRPr="0049462B">
        <w:rPr>
          <w:bCs/>
          <w:sz w:val="28"/>
          <w:szCs w:val="28"/>
        </w:rPr>
        <w:t xml:space="preserve">ешением </w:t>
      </w:r>
      <w:proofErr w:type="gramStart"/>
      <w:r w:rsidRPr="0049462B">
        <w:rPr>
          <w:bCs/>
          <w:sz w:val="28"/>
          <w:szCs w:val="28"/>
        </w:rPr>
        <w:t>Совета депутатов Печерского сельского поселения Смоленского района Смоленской области</w:t>
      </w:r>
      <w:proofErr w:type="gramEnd"/>
      <w:r w:rsidRPr="0049462B">
        <w:rPr>
          <w:bCs/>
          <w:sz w:val="28"/>
          <w:szCs w:val="28"/>
        </w:rPr>
        <w:t xml:space="preserve"> от 1</w:t>
      </w:r>
      <w:r>
        <w:rPr>
          <w:bCs/>
          <w:sz w:val="28"/>
          <w:szCs w:val="28"/>
        </w:rPr>
        <w:t>2</w:t>
      </w:r>
      <w:r w:rsidRPr="0049462B">
        <w:rPr>
          <w:bCs/>
          <w:sz w:val="28"/>
          <w:szCs w:val="28"/>
        </w:rPr>
        <w:t xml:space="preserve"> </w:t>
      </w:r>
      <w:r>
        <w:rPr>
          <w:bCs/>
          <w:sz w:val="28"/>
          <w:szCs w:val="28"/>
        </w:rPr>
        <w:t>января 2015г №1</w:t>
      </w:r>
      <w:r w:rsidRPr="0049462B">
        <w:rPr>
          <w:bCs/>
          <w:sz w:val="28"/>
          <w:szCs w:val="28"/>
        </w:rPr>
        <w:t>)</w:t>
      </w:r>
      <w:r>
        <w:rPr>
          <w:bCs/>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w:t>
      </w:r>
      <w:proofErr w:type="gramStart"/>
      <w:r w:rsidRPr="00324214">
        <w:rPr>
          <w:rFonts w:cs="Times New Roman CYR"/>
          <w:sz w:val="28"/>
          <w:szCs w:val="28"/>
        </w:rPr>
        <w:t>о-</w:t>
      </w:r>
      <w:proofErr w:type="gramEnd"/>
      <w:r w:rsidRPr="00324214">
        <w:rPr>
          <w:rFonts w:cs="Times New Roman CY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10) имущество, предназначенное для развития на территории сельского </w:t>
      </w:r>
      <w:r w:rsidRPr="00324214">
        <w:rPr>
          <w:rFonts w:cs="Times New Roman CYR"/>
          <w:sz w:val="28"/>
          <w:szCs w:val="28"/>
        </w:rPr>
        <w:lastRenderedPageBreak/>
        <w:t>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w:t>
      </w:r>
      <w:proofErr w:type="gramStart"/>
      <w:r w:rsidRPr="00324214">
        <w:rPr>
          <w:rFonts w:cs="Times New Roman CY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lastRenderedPageBreak/>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24214">
        <w:rPr>
          <w:rFonts w:cs="Times New Roman CYR"/>
          <w:sz w:val="28"/>
          <w:szCs w:val="28"/>
        </w:rPr>
        <w:t>контроля за</w:t>
      </w:r>
      <w:proofErr w:type="gramEnd"/>
      <w:r w:rsidRPr="00324214">
        <w:rPr>
          <w:rFonts w:cs="Times New Roman CYR"/>
          <w:sz w:val="28"/>
          <w:szCs w:val="28"/>
        </w:rPr>
        <w:t xml:space="preserve">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9462B">
        <w:rPr>
          <w:sz w:val="28"/>
          <w:szCs w:val="28"/>
        </w:rPr>
        <w:t>контроля за</w:t>
      </w:r>
      <w:proofErr w:type="gramEnd"/>
      <w:r w:rsidRPr="0049462B">
        <w:rPr>
          <w:sz w:val="28"/>
          <w:szCs w:val="28"/>
        </w:rPr>
        <w:t xml:space="preserve"> его исполнением, </w:t>
      </w:r>
      <w:r w:rsidRPr="0049462B">
        <w:rPr>
          <w:sz w:val="28"/>
          <w:szCs w:val="28"/>
        </w:rPr>
        <w:lastRenderedPageBreak/>
        <w:t>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322C35" w:rsidRPr="0049462B" w:rsidRDefault="00322C35" w:rsidP="00322C35">
      <w:pPr>
        <w:autoSpaceDE w:val="0"/>
        <w:autoSpaceDN w:val="0"/>
        <w:adjustRightInd w:val="0"/>
        <w:ind w:firstLine="709"/>
        <w:jc w:val="both"/>
        <w:rPr>
          <w:sz w:val="28"/>
          <w:szCs w:val="28"/>
        </w:rPr>
      </w:pPr>
      <w:r w:rsidRPr="0049462B">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2C35" w:rsidRPr="0049462B" w:rsidRDefault="00322C35" w:rsidP="00322C35">
      <w:pPr>
        <w:autoSpaceDE w:val="0"/>
        <w:autoSpaceDN w:val="0"/>
        <w:adjustRightInd w:val="0"/>
        <w:ind w:firstLine="709"/>
        <w:jc w:val="both"/>
        <w:rPr>
          <w:sz w:val="28"/>
          <w:szCs w:val="28"/>
        </w:rPr>
      </w:pPr>
      <w:r w:rsidRPr="0049462B">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lastRenderedPageBreak/>
        <w:t>2. Закупки товаров, работ, услуг для обеспечения муниципальных нужд осуществляются за счет средств местного бюджета.</w:t>
      </w:r>
    </w:p>
    <w:p w:rsidR="00322C35" w:rsidRPr="002375B4" w:rsidRDefault="00322C35"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и настоящим Уставом.</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lastRenderedPageBreak/>
        <w:t xml:space="preserve">3. Финансовый орган осуществляет финансовый </w:t>
      </w:r>
      <w:proofErr w:type="gramStart"/>
      <w:r w:rsidRPr="00805780">
        <w:rPr>
          <w:sz w:val="28"/>
          <w:szCs w:val="28"/>
        </w:rPr>
        <w:t>контроль за</w:t>
      </w:r>
      <w:proofErr w:type="gramEnd"/>
      <w:r w:rsidRPr="00805780">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805780">
        <w:rPr>
          <w:sz w:val="28"/>
          <w:szCs w:val="28"/>
        </w:rPr>
        <w:t>дств в ч</w:t>
      </w:r>
      <w:proofErr w:type="gramEnd"/>
      <w:r w:rsidRPr="00805780">
        <w:rPr>
          <w:sz w:val="28"/>
          <w:szCs w:val="28"/>
        </w:rPr>
        <w:t>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Главный распорядитель бюджетных средств местного бюджета осуществляет </w:t>
      </w:r>
      <w:proofErr w:type="gramStart"/>
      <w:r w:rsidRPr="00805780">
        <w:rPr>
          <w:sz w:val="28"/>
          <w:szCs w:val="28"/>
        </w:rPr>
        <w:t>контроль за</w:t>
      </w:r>
      <w:proofErr w:type="gramEnd"/>
      <w:r w:rsidRPr="00805780">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Pr="00805780"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322C35" w:rsidRDefault="00322C35" w:rsidP="00322C35">
      <w:pPr>
        <w:widowControl w:val="0"/>
        <w:numPr>
          <w:ilvl w:val="12"/>
          <w:numId w:val="0"/>
        </w:numPr>
        <w:jc w:val="both"/>
        <w:rPr>
          <w:rFonts w:cs="Times New Roman CYR"/>
          <w:bCs/>
          <w:sz w:val="28"/>
          <w:szCs w:val="28"/>
        </w:rPr>
      </w:pPr>
      <w:r>
        <w:rPr>
          <w:rFonts w:cs="Times New Roman CYR"/>
          <w:bCs/>
          <w:sz w:val="28"/>
          <w:szCs w:val="28"/>
        </w:rPr>
        <w:t xml:space="preserve">        </w:t>
      </w: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 xml:space="preserve">Федеральным законом «О некоммерческих </w:t>
      </w:r>
      <w:r w:rsidRPr="00324214">
        <w:rPr>
          <w:sz w:val="28"/>
          <w:szCs w:val="28"/>
        </w:rPr>
        <w:lastRenderedPageBreak/>
        <w:t>организациях»</w:t>
      </w:r>
      <w:r w:rsidRPr="00324214">
        <w:rPr>
          <w:rFonts w:cs="Times New Roman CYR"/>
          <w:sz w:val="28"/>
          <w:szCs w:val="28"/>
        </w:rPr>
        <w:t>, иными федеральными законами.</w:t>
      </w:r>
    </w:p>
    <w:p w:rsidR="00322C35" w:rsidRPr="00324214"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3"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w:t>
      </w:r>
      <w:proofErr w:type="gramStart"/>
      <w:r w:rsidRPr="00E3090F">
        <w:rPr>
          <w:rFonts w:cs="Times New Roman CY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w:t>
      </w:r>
      <w:r w:rsidRPr="00E3090F">
        <w:rPr>
          <w:rFonts w:cs="Times New Roman CYR"/>
          <w:sz w:val="28"/>
          <w:szCs w:val="28"/>
        </w:rPr>
        <w:lastRenderedPageBreak/>
        <w:t xml:space="preserve">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proofErr w:type="gramEnd"/>
      <w:r w:rsidRPr="00E3090F">
        <w:rPr>
          <w:rFonts w:cs="Times New Roman CYR"/>
          <w:sz w:val="28"/>
          <w:szCs w:val="28"/>
        </w:rPr>
        <w:t xml:space="preserve"> </w:t>
      </w:r>
      <w:proofErr w:type="gramStart"/>
      <w:r w:rsidRPr="00E3090F">
        <w:rPr>
          <w:rFonts w:cs="Times New Roman CYR"/>
          <w:sz w:val="28"/>
          <w:szCs w:val="28"/>
        </w:rPr>
        <w:t>самоуправления </w:t>
      </w:r>
      <w:r>
        <w:rPr>
          <w:rFonts w:cs="Times New Roman CYR"/>
          <w:sz w:val="28"/>
          <w:szCs w:val="28"/>
        </w:rPr>
        <w:t xml:space="preserve"> </w:t>
      </w:r>
      <w:hyperlink r:id="rId24"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w:t>
      </w:r>
      <w:proofErr w:type="gramEnd"/>
      <w:r w:rsidRPr="00E3090F">
        <w:rPr>
          <w:rFonts w:cs="Times New Roman CYR"/>
          <w:sz w:val="28"/>
          <w:szCs w:val="28"/>
        </w:rPr>
        <w:t xml:space="preserve"> муниципальных образований, а также за соответствием муниципальных правовых актов требованиям </w:t>
      </w:r>
      <w:hyperlink r:id="rId25"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24214">
        <w:rPr>
          <w:rFonts w:cs="Times New Roman CYR"/>
          <w:sz w:val="28"/>
          <w:szCs w:val="28"/>
        </w:rPr>
        <w:t>контроль за</w:t>
      </w:r>
      <w:proofErr w:type="gramEnd"/>
      <w:r w:rsidRPr="00324214">
        <w:rPr>
          <w:rFonts w:cs="Times New Roman CY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Pr="0091033F" w:rsidRDefault="00322C35" w:rsidP="00322C35">
      <w:pPr>
        <w:widowControl w:val="0"/>
        <w:rPr>
          <w:rFonts w:cs="Times New Roman CYR"/>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E2668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8E" w:rsidRDefault="009C228E" w:rsidP="00A34752">
      <w:r>
        <w:separator/>
      </w:r>
    </w:p>
  </w:endnote>
  <w:endnote w:type="continuationSeparator" w:id="0">
    <w:p w:rsidR="009C228E" w:rsidRDefault="009C228E"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8E" w:rsidRDefault="009C228E" w:rsidP="00A34752">
      <w:r>
        <w:separator/>
      </w:r>
    </w:p>
  </w:footnote>
  <w:footnote w:type="continuationSeparator" w:id="0">
    <w:p w:rsidR="009C228E" w:rsidRDefault="009C228E"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164BD0"/>
    <w:rsid w:val="001B4ECC"/>
    <w:rsid w:val="0028373D"/>
    <w:rsid w:val="00322C35"/>
    <w:rsid w:val="00335777"/>
    <w:rsid w:val="003C7D6C"/>
    <w:rsid w:val="004E7A56"/>
    <w:rsid w:val="00665062"/>
    <w:rsid w:val="0071412F"/>
    <w:rsid w:val="008F35C0"/>
    <w:rsid w:val="009C228E"/>
    <w:rsid w:val="009D4393"/>
    <w:rsid w:val="00A11BEE"/>
    <w:rsid w:val="00A11FA3"/>
    <w:rsid w:val="00A34752"/>
    <w:rsid w:val="00AA3891"/>
    <w:rsid w:val="00E26681"/>
    <w:rsid w:val="00E54C01"/>
    <w:rsid w:val="00EB53A0"/>
    <w:rsid w:val="00EB7EB4"/>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5186DE8121CF4A75AF75E3DCAEBB7836D31FBD6C66B1B45A939E8A52C02D7FCE3E05B400AVBL" TargetMode="External"/><Relationship Id="rId13" Type="http://schemas.openxmlformats.org/officeDocument/2006/relationships/hyperlink" Target="http://www.consultant.ru/document/cons_doc_LAW_145998/" TargetMode="External"/><Relationship Id="rId18" Type="http://schemas.openxmlformats.org/officeDocument/2006/relationships/hyperlink" Target="http://www.consultant.ru/document/cons_doc_LAW_8295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835186DE8121CF4A75AF75E3DCAEBB7836D31FBD6C66B1B45A939E8A52C02D7FCE3E05B400AVBL" TargetMode="External"/><Relationship Id="rId7" Type="http://schemas.openxmlformats.org/officeDocument/2006/relationships/endnotes" Target="endnotes.xm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82959/0df55120032a62dbb9f5793d06448e4132c1ac0e/" TargetMode="External"/><Relationship Id="rId25" Type="http://schemas.openxmlformats.org/officeDocument/2006/relationships/hyperlink" Target="http://www.consultant.ru/document/cons_doc_LAW_2875/" TargetMode="External"/><Relationship Id="rId2" Type="http://schemas.openxmlformats.org/officeDocument/2006/relationships/styles" Target="styles.xml"/><Relationship Id="rId16" Type="http://schemas.openxmlformats.org/officeDocument/2006/relationships/hyperlink" Target="http://www.consultant.ru/document/cons_doc_LAW_145998/" TargetMode="External"/><Relationship Id="rId20"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2959/" TargetMode="External"/><Relationship Id="rId24"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hyperlink" Target="http://www.consultant.ru/document/cons_doc_LAW_2875/"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http://www.consultant.ru/document/cons_doc_LAW_138550/" TargetMode="External"/><Relationship Id="rId4" Type="http://schemas.openxmlformats.org/officeDocument/2006/relationships/settings" Target="settings.xml"/><Relationship Id="rId9" Type="http://schemas.openxmlformats.org/officeDocument/2006/relationships/hyperlink" Target="consultantplus://offline/ref=22EB2FA2DCE314076F7DCEB5D63E4EEFB43BFBA7E69D5F462D99E29BA8U7Y8K"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consultantplus://offline/ref=22EB2FA2DCE314076F7DCEB5D63E4EEFB43BFBA7E69D5F462D99E29BA8U7Y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58</Pages>
  <Words>22028</Words>
  <Characters>125565</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cp:lastPrinted>2018-07-30T07:30:00Z</cp:lastPrinted>
  <dcterms:created xsi:type="dcterms:W3CDTF">2017-09-08T08:22:00Z</dcterms:created>
  <dcterms:modified xsi:type="dcterms:W3CDTF">2018-07-30T07:33:00Z</dcterms:modified>
</cp:coreProperties>
</file>