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9F" w:rsidRDefault="00A0429F" w:rsidP="00505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802">
        <w:rPr>
          <w:rFonts w:ascii="Times New Roman" w:hAnsi="Times New Roman" w:cs="Times New Roman"/>
          <w:b/>
          <w:sz w:val="28"/>
          <w:szCs w:val="28"/>
          <w:lang w:eastAsia="ru-RU"/>
        </w:rPr>
        <w:t>АКТ ПРИЕМА-ПЕРЕДАЧИ</w:t>
      </w:r>
    </w:p>
    <w:p w:rsidR="00662705" w:rsidRPr="00763802" w:rsidRDefault="00662705" w:rsidP="00505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A0429F" w:rsidRPr="002A70F5" w:rsidRDefault="00F04DAD" w:rsidP="00505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от 01</w:t>
      </w:r>
      <w:r w:rsidR="008F54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июля</w:t>
      </w:r>
      <w:r w:rsidR="008F54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2019г.</w:t>
      </w:r>
      <w:r w:rsidR="00A0429F" w:rsidRPr="00A0429F">
        <w:rPr>
          <w:rFonts w:ascii="Arial" w:eastAsia="Times New Roman" w:hAnsi="Arial" w:cs="Arial"/>
          <w:color w:val="504D4D"/>
          <w:sz w:val="26"/>
          <w:szCs w:val="26"/>
          <w:lang w:eastAsia="ru-RU"/>
        </w:rPr>
        <w:br/>
      </w:r>
    </w:p>
    <w:p w:rsidR="00A0429F" w:rsidRPr="00A0429F" w:rsidRDefault="00FD293E" w:rsidP="00AA62B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1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</w:t>
      </w:r>
      <w:r w:rsidR="00100DFF" w:rsidRPr="00C01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Администрация Печерского сельского поселения Смоленского района Смоленской области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именуемое в дальнейшем "Администрация", в лице главы 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Янченко Юрия Николаевича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действующего на основании Устава</w:t>
      </w:r>
      <w:r w:rsidR="00CF6D37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 </w:t>
      </w:r>
      <w:r w:rsidR="00CF6D37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</w:t>
      </w:r>
      <w:r w:rsidR="00A0429F" w:rsidRPr="00A0429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униципальное унитарное предприятие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«Печерские коммунальные системы»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лице 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Генерального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директора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Тугульбаевой</w:t>
      </w:r>
      <w:proofErr w:type="spellEnd"/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Анны Михайловны</w:t>
      </w:r>
      <w:r w:rsidR="000416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действующей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Устава, с другой стороны, составили настоящий акт о следующем:</w:t>
      </w:r>
    </w:p>
    <w:p w:rsidR="007011CB" w:rsidRPr="007A3ECA" w:rsidRDefault="007A3ECA" w:rsidP="007A3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25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0429F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C3544C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Администрации Печерского сельского поселения Смоленског</w:t>
      </w:r>
      <w:r w:rsidR="006771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района Смоленской области № 45</w:t>
      </w:r>
      <w:r w:rsidR="00C3544C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01 июля 2019 года Администрация </w:t>
      </w:r>
      <w:r w:rsidR="004601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передает, а МУП «Печерские коммунальные системы» приним</w:t>
      </w:r>
      <w:r w:rsidR="00A84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601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ет </w:t>
      </w:r>
      <w:r w:rsidR="007011CB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следующее </w:t>
      </w:r>
      <w:r w:rsidR="00662705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муниципальное имущество: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Здание администрации</w:t>
      </w:r>
      <w:r w:rsidRPr="005E3537">
        <w:rPr>
          <w:rFonts w:ascii="Times New Roman" w:hAnsi="Times New Roman" w:cs="Times New Roman"/>
          <w:sz w:val="26"/>
          <w:szCs w:val="26"/>
        </w:rPr>
        <w:t xml:space="preserve">, назначение нежилое, 3-этажа, общая площадь 595,6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>, инв. № 6226, лит. А расположенные по адресу: Смоленская область, Смоленский район. с. Печерск, ул. Автодорожная, д. 11;</w:t>
      </w:r>
    </w:p>
    <w:p w:rsidR="007011CB" w:rsidRPr="005E3537" w:rsidRDefault="00CF770F" w:rsidP="007011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котельная</w:t>
      </w:r>
      <w:r w:rsidR="007011CB" w:rsidRPr="005E3537">
        <w:rPr>
          <w:rFonts w:ascii="Times New Roman" w:hAnsi="Times New Roman" w:cs="Times New Roman"/>
          <w:sz w:val="26"/>
          <w:szCs w:val="26"/>
        </w:rPr>
        <w:t xml:space="preserve">, общая площадь 936,5 кв. м, инв. № 9457, </w:t>
      </w:r>
      <w:proofErr w:type="spellStart"/>
      <w:r w:rsidR="007011CB" w:rsidRPr="005E3537">
        <w:rPr>
          <w:rFonts w:ascii="Times New Roman" w:hAnsi="Times New Roman" w:cs="Times New Roman"/>
          <w:sz w:val="26"/>
          <w:szCs w:val="26"/>
        </w:rPr>
        <w:t>лит.А</w:t>
      </w:r>
      <w:proofErr w:type="spellEnd"/>
      <w:r w:rsidR="007011CB" w:rsidRPr="005E3537">
        <w:rPr>
          <w:rFonts w:ascii="Times New Roman" w:hAnsi="Times New Roman" w:cs="Times New Roman"/>
          <w:sz w:val="26"/>
          <w:szCs w:val="26"/>
        </w:rPr>
        <w:t xml:space="preserve"> расположенное  по адресу: Смоленская область, Смоленский район, с. Печерск, ул. Минская, д. 3-д;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земельный участок</w:t>
      </w:r>
      <w:r w:rsidRPr="005E3537">
        <w:rPr>
          <w:rFonts w:ascii="Times New Roman" w:hAnsi="Times New Roman" w:cs="Times New Roman"/>
          <w:sz w:val="26"/>
          <w:szCs w:val="26"/>
        </w:rPr>
        <w:t xml:space="preserve"> с кадастровым номером 67:18:2300201:2028, разрешенное использование под котельной, общей площадью 7021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>, расположенный по адресу: Смоленская область, Смоленский район, с. Печерск, ул. Минская, д. 3-д;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очистные сооружения</w:t>
      </w:r>
      <w:r w:rsidRPr="005E3537">
        <w:rPr>
          <w:rFonts w:ascii="Times New Roman" w:hAnsi="Times New Roman" w:cs="Times New Roman"/>
          <w:sz w:val="26"/>
          <w:szCs w:val="26"/>
        </w:rPr>
        <w:t xml:space="preserve">, общая площадь 466,6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 xml:space="preserve">, инв. № 1091-С, лит. А расположенные по адресу: Смоленская область, Смоленский район. с. Печерск, ул. Минская; 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земельный участок</w:t>
      </w:r>
      <w:r w:rsidRPr="005E3537">
        <w:rPr>
          <w:rFonts w:ascii="Times New Roman" w:hAnsi="Times New Roman" w:cs="Times New Roman"/>
          <w:sz w:val="26"/>
          <w:szCs w:val="26"/>
        </w:rPr>
        <w:t xml:space="preserve"> с кадастровым номером 67:18:2300201:2024, разрешенное использование под очистными сооружениями, общей площадью 8888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 xml:space="preserve">, расположенный по адресу: Смоленская область, Смоленский район, Печерское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>., с. Печерск, ул. Минская;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канализация</w:t>
      </w:r>
      <w:r w:rsidRPr="005E3537">
        <w:rPr>
          <w:rFonts w:ascii="Times New Roman" w:hAnsi="Times New Roman" w:cs="Times New Roman"/>
          <w:sz w:val="26"/>
          <w:szCs w:val="26"/>
        </w:rPr>
        <w:t>, протяженностью 305 м., год ввода в эксплуатацию 1980, расположенная по адресу: Смоленская область, Смоленский район, п. Автозаправочной станции;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канализация</w:t>
      </w:r>
      <w:r w:rsidRPr="005E3537">
        <w:rPr>
          <w:rFonts w:ascii="Times New Roman" w:hAnsi="Times New Roman" w:cs="Times New Roman"/>
          <w:sz w:val="26"/>
          <w:szCs w:val="26"/>
        </w:rPr>
        <w:t>, протяженностью 1905 м., год ввода в эксплуатацию 1980,</w:t>
      </w:r>
    </w:p>
    <w:p w:rsidR="007011CB" w:rsidRPr="005E3537" w:rsidRDefault="007011CB" w:rsidP="007011CB">
      <w:pPr>
        <w:pStyle w:val="a4"/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 xml:space="preserve">расположенная по адресу: Смоленская область, Смоленский район, с. Печерск;  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теплотрасса</w:t>
      </w:r>
      <w:r w:rsidRPr="005E3537">
        <w:rPr>
          <w:rFonts w:ascii="Times New Roman" w:hAnsi="Times New Roman" w:cs="Times New Roman"/>
          <w:sz w:val="26"/>
          <w:szCs w:val="26"/>
        </w:rPr>
        <w:t xml:space="preserve">, протяженностью 5 955 м., год завершения строительства 1986, расположенная по адресу: Смоленская область, Смоленский район, с. Печерск;  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трубопровод горячей воды</w:t>
      </w:r>
      <w:r w:rsidRPr="005E3537">
        <w:rPr>
          <w:rFonts w:ascii="Times New Roman" w:hAnsi="Times New Roman" w:cs="Times New Roman"/>
          <w:sz w:val="26"/>
          <w:szCs w:val="26"/>
        </w:rPr>
        <w:t xml:space="preserve">, протяженностью 2 302 м., год ввода в эксплуатацию 1987, расположенный по адресу: Смоленская область, Смоленский район, с. Печерск;  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водопровод</w:t>
      </w:r>
      <w:r w:rsidRPr="005E3537">
        <w:rPr>
          <w:rFonts w:ascii="Times New Roman" w:hAnsi="Times New Roman" w:cs="Times New Roman"/>
          <w:sz w:val="26"/>
          <w:szCs w:val="26"/>
        </w:rPr>
        <w:t>, протяженностью 21 492 м.,</w:t>
      </w:r>
      <w:r w:rsidRPr="005E3537">
        <w:rPr>
          <w:sz w:val="26"/>
          <w:szCs w:val="26"/>
        </w:rPr>
        <w:t xml:space="preserve"> </w:t>
      </w:r>
      <w:r w:rsidRPr="005E3537">
        <w:rPr>
          <w:rFonts w:ascii="Times New Roman" w:hAnsi="Times New Roman" w:cs="Times New Roman"/>
          <w:sz w:val="26"/>
          <w:szCs w:val="26"/>
        </w:rPr>
        <w:t>год ввода в эксплуатацию 1980,</w:t>
      </w:r>
    </w:p>
    <w:p w:rsidR="007011CB" w:rsidRPr="005E3537" w:rsidRDefault="007011CB" w:rsidP="007011CB">
      <w:pPr>
        <w:pStyle w:val="a4"/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 xml:space="preserve">расположенный по адресу: Смоленская область, Смоленский район, Печерское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 xml:space="preserve">., с. Печерск, д. Печерск, п. Автозаправочной Станции, д. Рясино;   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5E3537">
        <w:rPr>
          <w:rFonts w:ascii="Times New Roman" w:hAnsi="Times New Roman" w:cs="Times New Roman"/>
          <w:b/>
          <w:sz w:val="26"/>
          <w:szCs w:val="26"/>
        </w:rPr>
        <w:t>артезианская скважина</w:t>
      </w:r>
      <w:r w:rsidRPr="005E3537">
        <w:rPr>
          <w:rFonts w:ascii="Times New Roman" w:hAnsi="Times New Roman" w:cs="Times New Roman"/>
          <w:sz w:val="26"/>
          <w:szCs w:val="26"/>
        </w:rPr>
        <w:t xml:space="preserve"> № 915/ГВК 66205335, общая площадь 8,1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 xml:space="preserve">, инв. № 1089-С,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лит.А</w:t>
      </w:r>
      <w:proofErr w:type="spellEnd"/>
      <w:r w:rsidRPr="005E3537">
        <w:rPr>
          <w:sz w:val="26"/>
          <w:szCs w:val="26"/>
        </w:rPr>
        <w:t xml:space="preserve"> </w:t>
      </w:r>
      <w:r w:rsidRPr="005E3537">
        <w:rPr>
          <w:rFonts w:ascii="Times New Roman" w:hAnsi="Times New Roman" w:cs="Times New Roman"/>
          <w:sz w:val="26"/>
          <w:szCs w:val="26"/>
        </w:rPr>
        <w:t>расположенная по адресу: Смоленская область, Смоленский район, с. Печерск, ул. Смоленская;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земельный участок</w:t>
      </w:r>
      <w:r w:rsidRPr="005E3537">
        <w:rPr>
          <w:rFonts w:ascii="Times New Roman" w:hAnsi="Times New Roman" w:cs="Times New Roman"/>
          <w:sz w:val="26"/>
          <w:szCs w:val="26"/>
        </w:rPr>
        <w:t xml:space="preserve"> с кадастровым номером 67:18:2300201:5268, разрешенное использование под артезианской скважиной № 915/ГВК 66205335, общей площадью 5 418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 xml:space="preserve">, расположенный по адресу: Смоленская область, Смоленский район, Печерское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>., с. Печерск, ул. Смоленская;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 xml:space="preserve">артезианская скважина </w:t>
      </w:r>
      <w:r w:rsidRPr="005E3537">
        <w:rPr>
          <w:rFonts w:ascii="Times New Roman" w:hAnsi="Times New Roman" w:cs="Times New Roman"/>
          <w:sz w:val="26"/>
          <w:szCs w:val="26"/>
        </w:rPr>
        <w:t xml:space="preserve">№ 3742 (заглубленная), общая площадь 11,3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>, инв. № 1093-С, лит. 1</w:t>
      </w:r>
      <w:r w:rsidRPr="005E3537">
        <w:rPr>
          <w:sz w:val="26"/>
          <w:szCs w:val="26"/>
        </w:rPr>
        <w:t xml:space="preserve"> </w:t>
      </w:r>
      <w:r w:rsidRPr="005E3537">
        <w:rPr>
          <w:rFonts w:ascii="Times New Roman" w:hAnsi="Times New Roman" w:cs="Times New Roman"/>
          <w:sz w:val="26"/>
          <w:szCs w:val="26"/>
        </w:rPr>
        <w:t>расположенная по адресу: Смоленская область, Смоленский район, с. Печерск, ул. Смоленская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 xml:space="preserve"> </w:t>
      </w:r>
      <w:r w:rsidRPr="005E3537">
        <w:rPr>
          <w:rFonts w:ascii="Times New Roman" w:hAnsi="Times New Roman" w:cs="Times New Roman"/>
          <w:b/>
          <w:sz w:val="26"/>
          <w:szCs w:val="26"/>
        </w:rPr>
        <w:t>насосная станция над артезианской скважиной № 1</w:t>
      </w:r>
      <w:r w:rsidRPr="005E3537">
        <w:rPr>
          <w:rFonts w:ascii="Times New Roman" w:hAnsi="Times New Roman" w:cs="Times New Roman"/>
          <w:sz w:val="26"/>
          <w:szCs w:val="26"/>
        </w:rPr>
        <w:t xml:space="preserve">, нежилое, 1-этажный, общая площадь 13,60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 xml:space="preserve">, инв. № 2423,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лит.А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>., расположенная по адресу: Смоленская область, Смоленский район, с. Печерск, ул. Смоленская, д. 20;</w:t>
      </w:r>
    </w:p>
    <w:p w:rsidR="007011CB" w:rsidRPr="003D4DBD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насосная станция над артезианской скважиной № 2</w:t>
      </w:r>
      <w:r w:rsidRPr="005E3537">
        <w:rPr>
          <w:rFonts w:ascii="Times New Roman" w:hAnsi="Times New Roman" w:cs="Times New Roman"/>
          <w:sz w:val="26"/>
          <w:szCs w:val="26"/>
        </w:rPr>
        <w:t xml:space="preserve">, нежилое, 1-этажный, общая площадь 14 </w:t>
      </w:r>
      <w:proofErr w:type="spellStart"/>
      <w:proofErr w:type="gram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E3537">
        <w:rPr>
          <w:rFonts w:ascii="Times New Roman" w:hAnsi="Times New Roman" w:cs="Times New Roman"/>
          <w:sz w:val="26"/>
          <w:szCs w:val="26"/>
        </w:rPr>
        <w:t>, инв. № 2422, лит. А., расположенная по адресу: Смоленская область, Смоленский район, с. Печерск, ул. Смоленская, д. 20;</w:t>
      </w:r>
    </w:p>
    <w:p w:rsidR="003D4DBD" w:rsidRPr="005E3537" w:rsidRDefault="003D4DBD" w:rsidP="003D4D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67:18:0020202:0003</w:t>
      </w:r>
      <w:r w:rsidRPr="005E3537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 xml:space="preserve">4149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5E3537">
        <w:rPr>
          <w:rFonts w:ascii="Times New Roman" w:hAnsi="Times New Roman" w:cs="Times New Roman"/>
          <w:sz w:val="26"/>
          <w:szCs w:val="26"/>
        </w:rPr>
        <w:t xml:space="preserve">расположенный по адресу: Смоленская область, Смоленский район, Печерское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r>
        <w:rPr>
          <w:rFonts w:ascii="Times New Roman" w:hAnsi="Times New Roman" w:cs="Times New Roman"/>
          <w:sz w:val="26"/>
          <w:szCs w:val="26"/>
        </w:rPr>
        <w:t>., с. Печерск, ул. Смоленская, д. 20</w:t>
      </w:r>
    </w:p>
    <w:p w:rsidR="007011CB" w:rsidRPr="005E3537" w:rsidRDefault="007011CB" w:rsidP="007011C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водонапорная башня</w:t>
      </w:r>
      <w:r w:rsidRPr="005E3537">
        <w:rPr>
          <w:sz w:val="26"/>
          <w:szCs w:val="26"/>
        </w:rPr>
        <w:t xml:space="preserve">, </w:t>
      </w:r>
      <w:r w:rsidRPr="005E3537">
        <w:rPr>
          <w:rFonts w:ascii="Times New Roman" w:hAnsi="Times New Roman" w:cs="Times New Roman"/>
          <w:sz w:val="26"/>
          <w:szCs w:val="26"/>
        </w:rPr>
        <w:t>высота 17,8 м., инв. № 1092-С, лит. 1,</w:t>
      </w:r>
      <w:r w:rsidRPr="005E3537">
        <w:rPr>
          <w:sz w:val="26"/>
          <w:szCs w:val="26"/>
        </w:rPr>
        <w:t xml:space="preserve"> </w:t>
      </w:r>
      <w:r w:rsidRPr="005E3537">
        <w:rPr>
          <w:rFonts w:ascii="Times New Roman" w:hAnsi="Times New Roman" w:cs="Times New Roman"/>
          <w:sz w:val="26"/>
          <w:szCs w:val="26"/>
        </w:rPr>
        <w:t xml:space="preserve">расположенная по адресу: Смоленская область, Смоленский район, Печерское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>., с. Печерск, ул. Минская;</w:t>
      </w:r>
    </w:p>
    <w:p w:rsidR="00A0429F" w:rsidRPr="005E3537" w:rsidRDefault="007011CB" w:rsidP="005E353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5E3537">
        <w:rPr>
          <w:rFonts w:ascii="Times New Roman" w:hAnsi="Times New Roman" w:cs="Times New Roman"/>
          <w:b/>
          <w:sz w:val="26"/>
          <w:szCs w:val="26"/>
        </w:rPr>
        <w:t>водонапорная башня</w:t>
      </w:r>
      <w:r w:rsidRPr="005E3537">
        <w:rPr>
          <w:rFonts w:ascii="Times New Roman" w:hAnsi="Times New Roman" w:cs="Times New Roman"/>
          <w:sz w:val="26"/>
          <w:szCs w:val="26"/>
        </w:rPr>
        <w:t>,</w:t>
      </w:r>
      <w:r w:rsidRPr="005E3537">
        <w:rPr>
          <w:sz w:val="26"/>
          <w:szCs w:val="26"/>
        </w:rPr>
        <w:t xml:space="preserve"> </w:t>
      </w:r>
      <w:r w:rsidRPr="005E3537">
        <w:rPr>
          <w:rFonts w:ascii="Times New Roman" w:hAnsi="Times New Roman" w:cs="Times New Roman"/>
          <w:sz w:val="26"/>
          <w:szCs w:val="26"/>
        </w:rPr>
        <w:t>высота 42 м., инв. № 1094-С, лит. 1</w:t>
      </w:r>
      <w:r w:rsidRPr="005E3537">
        <w:rPr>
          <w:sz w:val="26"/>
          <w:szCs w:val="26"/>
        </w:rPr>
        <w:t xml:space="preserve">, </w:t>
      </w:r>
      <w:r w:rsidRPr="005E3537">
        <w:rPr>
          <w:rFonts w:ascii="Times New Roman" w:hAnsi="Times New Roman" w:cs="Times New Roman"/>
          <w:sz w:val="26"/>
          <w:szCs w:val="26"/>
        </w:rPr>
        <w:t xml:space="preserve">расположенная по адресу: Смоленская область, Смоленский район, Печерское 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>., с. Печерск, ул. Смоленская.</w:t>
      </w:r>
    </w:p>
    <w:p w:rsidR="00A0429F" w:rsidRPr="00A0429F" w:rsidRDefault="007A3ECA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15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Передаваемое муниципальное Имущество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является собственностью муниципального образования </w:t>
      </w:r>
      <w:r w:rsidR="00C3544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Печерского сельского поселения Смоленского района Смоленской области</w:t>
      </w:r>
      <w:r w:rsidR="00E010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0429F" w:rsidRPr="00A0429F" w:rsidRDefault="009B5425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Имущество</w:t>
      </w:r>
      <w:r w:rsidR="002D56E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момент его передачи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находится в удовлетворительном состоянии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пригодно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использованию по назначению.</w:t>
      </w:r>
    </w:p>
    <w:p w:rsidR="002D56EC" w:rsidRPr="005E3537" w:rsidRDefault="00A0429F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Настоящим актом стороны подтверждают, что обязательства сторон выполнены и у сторон нет друг к другу </w:t>
      </w:r>
      <w:proofErr w:type="gramStart"/>
      <w:r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претензий </w:t>
      </w:r>
      <w:r w:rsidR="002D56E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E01053" w:rsidRPr="002A70F5" w:rsidRDefault="00A0429F" w:rsidP="002A70F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Настоящий акт составлен в 3 экземплярах, имеющих одинаковую юридическую силу, по одному экземпляру для каждой стороны, один - для регистрирующей организации.</w:t>
      </w:r>
      <w:r w:rsidR="007B40C0"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D0326E" w:rsidRPr="00D0326E" w:rsidRDefault="006C17F1" w:rsidP="006C17F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D0326E" w:rsidRPr="00D0326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ПЕРЕДАЛ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D0326E" w:rsidRPr="00D0326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ПРИНЯЛ</w:t>
      </w:r>
    </w:p>
    <w:p w:rsidR="00D0326E" w:rsidRPr="005E3537" w:rsidRDefault="00D0326E" w:rsidP="00D0326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E3537">
        <w:rPr>
          <w:rFonts w:ascii="Times New Roman" w:hAnsi="Times New Roman" w:cs="Times New Roman"/>
          <w:sz w:val="26"/>
          <w:szCs w:val="26"/>
          <w:lang w:eastAsia="ru-RU"/>
        </w:rPr>
        <w:t>Генеральный директор</w:t>
      </w:r>
    </w:p>
    <w:p w:rsidR="00D0326E" w:rsidRPr="005E3537" w:rsidRDefault="00D0326E" w:rsidP="00D0326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Печерского сельского поселения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 МУП «Печерские коммунальные системы»</w:t>
      </w:r>
    </w:p>
    <w:p w:rsidR="00D0326E" w:rsidRPr="005E3537" w:rsidRDefault="00D0326E" w:rsidP="00D0326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Смоленского района </w:t>
      </w:r>
    </w:p>
    <w:p w:rsidR="00D0326E" w:rsidRPr="005E3537" w:rsidRDefault="00D0326E" w:rsidP="00D0326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>Смоленской области</w:t>
      </w:r>
    </w:p>
    <w:p w:rsidR="00D0326E" w:rsidRPr="005E3537" w:rsidRDefault="00D0326E" w:rsidP="00D032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0326E" w:rsidRPr="005E3537" w:rsidRDefault="00D0326E" w:rsidP="00D0326E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Ю.Н.Янченко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 xml:space="preserve">      </w:t>
      </w:r>
      <w:r w:rsidR="00985243">
        <w:rPr>
          <w:rFonts w:ascii="Times New Roman" w:hAnsi="Times New Roman" w:cs="Times New Roman"/>
          <w:sz w:val="26"/>
          <w:szCs w:val="26"/>
        </w:rPr>
        <w:t xml:space="preserve">            _________________</w:t>
      </w:r>
      <w:proofErr w:type="spellStart"/>
      <w:r w:rsidR="00985243">
        <w:rPr>
          <w:rFonts w:ascii="Times New Roman" w:hAnsi="Times New Roman" w:cs="Times New Roman"/>
          <w:sz w:val="26"/>
          <w:szCs w:val="26"/>
        </w:rPr>
        <w:t>А.М</w:t>
      </w:r>
      <w:r w:rsidRPr="005E3537">
        <w:rPr>
          <w:rFonts w:ascii="Times New Roman" w:hAnsi="Times New Roman" w:cs="Times New Roman"/>
          <w:sz w:val="26"/>
          <w:szCs w:val="26"/>
        </w:rPr>
        <w:t>.Тугульбаева</w:t>
      </w:r>
      <w:proofErr w:type="spellEnd"/>
    </w:p>
    <w:p w:rsidR="00D0326E" w:rsidRPr="00EE1BAD" w:rsidRDefault="00D0326E" w:rsidP="00D0326E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 xml:space="preserve">                      МП                                                                     </w:t>
      </w:r>
      <w:proofErr w:type="spellStart"/>
      <w:r w:rsidRPr="00EE1BAD">
        <w:rPr>
          <w:rFonts w:ascii="Times New Roman" w:hAnsi="Times New Roman" w:cs="Times New Roman"/>
          <w:sz w:val="26"/>
          <w:szCs w:val="26"/>
        </w:rPr>
        <w:t>МП</w:t>
      </w:r>
      <w:proofErr w:type="spellEnd"/>
    </w:p>
    <w:p w:rsidR="00D0326E" w:rsidRDefault="00D0326E" w:rsidP="00D032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03ED" w:rsidRPr="00EE1BAD" w:rsidRDefault="008E03ED" w:rsidP="002D7F7E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E03ED" w:rsidRPr="00EE1BAD" w:rsidSect="009E117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A11"/>
    <w:multiLevelType w:val="hybridMultilevel"/>
    <w:tmpl w:val="38E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123A7"/>
    <w:multiLevelType w:val="multilevel"/>
    <w:tmpl w:val="F65019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62"/>
    <w:rsid w:val="0004169A"/>
    <w:rsid w:val="00100DFF"/>
    <w:rsid w:val="001930E9"/>
    <w:rsid w:val="002304CC"/>
    <w:rsid w:val="002A70F5"/>
    <w:rsid w:val="002D53C4"/>
    <w:rsid w:val="002D56EC"/>
    <w:rsid w:val="002D7F7E"/>
    <w:rsid w:val="003D4DBD"/>
    <w:rsid w:val="00457702"/>
    <w:rsid w:val="0046010B"/>
    <w:rsid w:val="0050537E"/>
    <w:rsid w:val="00526D62"/>
    <w:rsid w:val="00530A5D"/>
    <w:rsid w:val="00542424"/>
    <w:rsid w:val="005E3537"/>
    <w:rsid w:val="00662705"/>
    <w:rsid w:val="006771DA"/>
    <w:rsid w:val="00687D1A"/>
    <w:rsid w:val="006A4BD6"/>
    <w:rsid w:val="006B7A2F"/>
    <w:rsid w:val="006C17F1"/>
    <w:rsid w:val="007011CB"/>
    <w:rsid w:val="00702018"/>
    <w:rsid w:val="0071486E"/>
    <w:rsid w:val="00763802"/>
    <w:rsid w:val="007A3ECA"/>
    <w:rsid w:val="007B40C0"/>
    <w:rsid w:val="008E03ED"/>
    <w:rsid w:val="008F54C6"/>
    <w:rsid w:val="00985243"/>
    <w:rsid w:val="009B5425"/>
    <w:rsid w:val="009E1179"/>
    <w:rsid w:val="00A0429F"/>
    <w:rsid w:val="00A1535D"/>
    <w:rsid w:val="00A845C6"/>
    <w:rsid w:val="00AA62BB"/>
    <w:rsid w:val="00AB470F"/>
    <w:rsid w:val="00B54A98"/>
    <w:rsid w:val="00BF1BE2"/>
    <w:rsid w:val="00C017D1"/>
    <w:rsid w:val="00C244D8"/>
    <w:rsid w:val="00C3544C"/>
    <w:rsid w:val="00CF6D37"/>
    <w:rsid w:val="00CF770F"/>
    <w:rsid w:val="00D0326E"/>
    <w:rsid w:val="00D7190C"/>
    <w:rsid w:val="00D873B0"/>
    <w:rsid w:val="00DA2407"/>
    <w:rsid w:val="00E01053"/>
    <w:rsid w:val="00ED6920"/>
    <w:rsid w:val="00EE1BAD"/>
    <w:rsid w:val="00F04DAD"/>
    <w:rsid w:val="00F12DFD"/>
    <w:rsid w:val="00FB5B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F3D00"/>
  <w15:chartTrackingRefBased/>
  <w15:docId w15:val="{913F5620-EBC8-4FDA-A331-FD36647E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8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AB1C-C632-4708-AA30-FF3BB8B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2019-07-01T06:54:00Z</cp:lastPrinted>
  <dcterms:created xsi:type="dcterms:W3CDTF">2019-06-27T16:24:00Z</dcterms:created>
  <dcterms:modified xsi:type="dcterms:W3CDTF">2019-07-02T10:16:00Z</dcterms:modified>
</cp:coreProperties>
</file>